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rPr>
          <w:rFonts w:hint="eastAsia" w:ascii="宋体" w:hAnsi="宋体" w:eastAsia="宋体" w:cs="宋体"/>
          <w:b/>
          <w:sz w:val="52"/>
        </w:rPr>
      </w:pPr>
    </w:p>
    <w:p>
      <w:pPr>
        <w:spacing w:before="480" w:after="480" w:line="288" w:lineRule="auto"/>
        <w:ind w:left="0"/>
        <w:rPr>
          <w:rFonts w:hint="eastAsia" w:ascii="宋体" w:hAnsi="宋体" w:eastAsia="宋体" w:cs="宋体"/>
          <w:b/>
          <w:sz w:val="52"/>
        </w:rPr>
      </w:pPr>
    </w:p>
    <w:p>
      <w:pPr>
        <w:spacing w:before="480" w:after="480" w:line="288" w:lineRule="auto"/>
        <w:ind w:left="0"/>
        <w:rPr>
          <w:rFonts w:hint="eastAsia" w:ascii="宋体" w:hAnsi="宋体" w:eastAsia="宋体" w:cs="宋体"/>
          <w:b/>
          <w:sz w:val="52"/>
        </w:rPr>
      </w:pPr>
    </w:p>
    <w:p>
      <w:pPr>
        <w:pStyle w:val="3"/>
        <w:bidi w:val="0"/>
        <w:ind w:left="0" w:leftChars="0" w:firstLine="0" w:firstLineChars="0"/>
        <w:jc w:val="center"/>
        <w:rPr>
          <w:rFonts w:hint="eastAsia" w:ascii="宋体" w:hAnsi="宋体" w:eastAsia="宋体" w:cs="宋体"/>
          <w:sz w:val="72"/>
          <w:szCs w:val="72"/>
        </w:rPr>
      </w:pPr>
      <w:bookmarkStart w:id="0" w:name="_Toc32437"/>
      <w:r>
        <w:rPr>
          <w:rFonts w:hint="eastAsia" w:ascii="宋体" w:hAnsi="宋体" w:cs="宋体"/>
          <w:sz w:val="72"/>
          <w:szCs w:val="72"/>
          <w:lang w:val="en-US" w:eastAsia="zh-CN"/>
        </w:rPr>
        <w:t xml:space="preserve"> </w:t>
      </w:r>
      <w:r>
        <w:rPr>
          <w:rFonts w:hint="eastAsia" w:ascii="宋体" w:hAnsi="宋体" w:eastAsia="宋体" w:cs="宋体"/>
          <w:sz w:val="72"/>
          <w:szCs w:val="72"/>
        </w:rPr>
        <w:t>项目比价比选文件</w:t>
      </w:r>
      <w:bookmarkEnd w:id="0"/>
    </w:p>
    <w:p>
      <w:pPr>
        <w:spacing w:before="120" w:after="120" w:line="288" w:lineRule="auto"/>
        <w:ind w:left="0"/>
        <w:jc w:val="left"/>
        <w:rPr>
          <w:rFonts w:hint="eastAsia" w:ascii="宋体" w:hAnsi="宋体" w:eastAsia="宋体" w:cs="宋体"/>
          <w:b/>
          <w:color w:val="auto"/>
          <w:sz w:val="22"/>
        </w:rPr>
      </w:pPr>
    </w:p>
    <w:p>
      <w:pPr>
        <w:pStyle w:val="4"/>
        <w:bidi w:val="0"/>
        <w:ind w:left="0" w:leftChars="0" w:firstLine="0" w:firstLineChars="0"/>
        <w:jc w:val="center"/>
        <w:rPr>
          <w:rFonts w:hint="eastAsia" w:ascii="宋体" w:hAnsi="宋体" w:eastAsia="宋体" w:cs="宋体"/>
          <w:u w:val="single"/>
          <w:lang w:val="en-US" w:eastAsia="zh-CN"/>
        </w:rPr>
      </w:pPr>
      <w:bookmarkStart w:id="1" w:name="_Toc27544"/>
      <w:r>
        <w:rPr>
          <w:rFonts w:hint="eastAsia" w:ascii="宋体" w:hAnsi="宋体" w:cs="宋体"/>
          <w:lang w:val="en-US" w:eastAsia="zh-CN"/>
        </w:rPr>
        <w:t xml:space="preserve">   </w:t>
      </w:r>
      <w:r>
        <w:rPr>
          <w:rFonts w:hint="eastAsia" w:ascii="宋体" w:hAnsi="宋体" w:eastAsia="宋体" w:cs="宋体"/>
        </w:rPr>
        <w:t>项目名称：</w:t>
      </w:r>
      <w:bookmarkEnd w:id="1"/>
      <w:r>
        <w:rPr>
          <w:rFonts w:hint="eastAsia" w:ascii="宋体" w:hAnsi="宋体" w:eastAsia="宋体" w:cs="宋体"/>
          <w:sz w:val="30"/>
          <w:szCs w:val="30"/>
          <w:u w:val="single"/>
        </w:rPr>
        <w:t>宿舍房屋加固</w:t>
      </w:r>
    </w:p>
    <w:p>
      <w:pPr>
        <w:pStyle w:val="4"/>
        <w:bidi w:val="0"/>
        <w:ind w:left="0" w:leftChars="0" w:firstLine="2711" w:firstLineChars="900"/>
        <w:jc w:val="both"/>
        <w:rPr>
          <w:rFonts w:hint="default" w:ascii="宋体" w:hAnsi="宋体" w:eastAsia="宋体" w:cs="宋体"/>
          <w:u w:val="none"/>
          <w:lang w:val="en-US"/>
        </w:rPr>
      </w:pPr>
      <w:bookmarkStart w:id="2" w:name="_Toc9212"/>
      <w:r>
        <w:rPr>
          <w:rFonts w:hint="eastAsia" w:ascii="宋体" w:hAnsi="宋体" w:eastAsia="宋体" w:cs="宋体"/>
        </w:rPr>
        <w:t>项目编号：</w:t>
      </w:r>
      <w:r>
        <w:rPr>
          <w:rFonts w:hint="eastAsia" w:ascii="宋体" w:hAnsi="宋体" w:cs="宋体"/>
          <w:u w:val="single"/>
          <w:lang w:val="en-US" w:eastAsia="zh-CN"/>
        </w:rPr>
        <w:t>/</w:t>
      </w:r>
      <w:bookmarkEnd w:id="2"/>
      <w:r>
        <w:rPr>
          <w:rFonts w:hint="eastAsia" w:ascii="宋体" w:hAnsi="宋体" w:cs="宋体"/>
          <w:u w:val="none"/>
          <w:lang w:val="en-US" w:eastAsia="zh-CN"/>
        </w:rPr>
        <w:t xml:space="preserve"> </w:t>
      </w:r>
      <w:r>
        <w:rPr>
          <w:rFonts w:hint="eastAsia" w:ascii="宋体" w:hAnsi="宋体" w:cs="宋体"/>
          <w:u w:val="single"/>
          <w:lang w:val="en-US" w:eastAsia="zh-CN"/>
        </w:rPr>
        <w:t xml:space="preserve">   </w:t>
      </w:r>
      <w:r>
        <w:rPr>
          <w:rFonts w:hint="eastAsia" w:ascii="宋体" w:hAnsi="宋体" w:cs="宋体"/>
          <w:u w:val="none"/>
          <w:lang w:val="en-US" w:eastAsia="zh-CN"/>
        </w:rPr>
        <w:t xml:space="preserve">  </w:t>
      </w:r>
    </w:p>
    <w:p>
      <w:pPr>
        <w:pStyle w:val="4"/>
        <w:bidi w:val="0"/>
        <w:ind w:left="0" w:leftChars="0" w:firstLine="0" w:firstLineChars="0"/>
        <w:jc w:val="center"/>
        <w:rPr>
          <w:rFonts w:hint="eastAsia" w:ascii="宋体" w:hAnsi="宋体" w:eastAsia="宋体" w:cs="宋体"/>
        </w:rPr>
      </w:pPr>
      <w:bookmarkStart w:id="3" w:name="_Toc27740"/>
      <w:r>
        <w:rPr>
          <w:rFonts w:hint="eastAsia" w:ascii="宋体" w:hAnsi="宋体" w:cs="宋体"/>
          <w:lang w:val="en-US" w:eastAsia="zh-CN"/>
        </w:rPr>
        <w:t xml:space="preserve"> </w:t>
      </w:r>
      <w:r>
        <w:rPr>
          <w:rFonts w:hint="eastAsia" w:ascii="宋体" w:hAnsi="宋体" w:eastAsia="宋体" w:cs="宋体"/>
        </w:rPr>
        <w:t>比选人：</w:t>
      </w:r>
      <w:bookmarkEnd w:id="3"/>
      <w:r>
        <w:rPr>
          <w:rFonts w:hint="eastAsia" w:ascii="宋体" w:hAnsi="宋体" w:eastAsia="宋体" w:cs="宋体"/>
          <w:sz w:val="30"/>
          <w:szCs w:val="30"/>
          <w:highlight w:val="none"/>
          <w:u w:val="single"/>
          <w:lang w:val="en-US" w:eastAsia="zh-CN"/>
        </w:rPr>
        <w:t>中国水利报社</w:t>
      </w:r>
    </w:p>
    <w:p>
      <w:pPr>
        <w:spacing w:before="120" w:after="120" w:line="288" w:lineRule="auto"/>
        <w:ind w:left="0"/>
        <w:jc w:val="left"/>
        <w:rPr>
          <w:rFonts w:hint="eastAsia" w:ascii="宋体" w:hAnsi="宋体" w:eastAsia="宋体" w:cs="宋体"/>
          <w:b/>
          <w:sz w:val="22"/>
        </w:rPr>
      </w:pPr>
    </w:p>
    <w:p>
      <w:pPr>
        <w:spacing w:before="120" w:after="120" w:line="288" w:lineRule="auto"/>
        <w:ind w:left="0"/>
        <w:jc w:val="left"/>
        <w:rPr>
          <w:rFonts w:hint="eastAsia" w:ascii="宋体" w:hAnsi="宋体" w:eastAsia="宋体" w:cs="宋体"/>
          <w:b/>
          <w:sz w:val="22"/>
        </w:rPr>
      </w:pPr>
    </w:p>
    <w:p>
      <w:pPr>
        <w:spacing w:before="120" w:after="120" w:line="288" w:lineRule="auto"/>
        <w:ind w:left="0"/>
        <w:jc w:val="left"/>
        <w:rPr>
          <w:rFonts w:hint="eastAsia" w:ascii="宋体" w:hAnsi="宋体" w:eastAsia="宋体" w:cs="宋体"/>
          <w:b/>
          <w:sz w:val="22"/>
        </w:rPr>
      </w:pPr>
    </w:p>
    <w:p>
      <w:pPr>
        <w:spacing w:before="120" w:after="120" w:line="288" w:lineRule="auto"/>
        <w:ind w:left="0"/>
        <w:jc w:val="left"/>
        <w:rPr>
          <w:rFonts w:hint="eastAsia" w:ascii="宋体" w:hAnsi="宋体" w:eastAsia="宋体" w:cs="宋体"/>
          <w:b/>
          <w:sz w:val="22"/>
        </w:rPr>
      </w:pPr>
    </w:p>
    <w:p>
      <w:pPr>
        <w:spacing w:before="120" w:after="120" w:line="288" w:lineRule="auto"/>
        <w:ind w:left="0"/>
        <w:jc w:val="left"/>
        <w:rPr>
          <w:rFonts w:hint="eastAsia" w:ascii="宋体" w:hAnsi="宋体" w:eastAsia="宋体" w:cs="宋体"/>
          <w:b/>
          <w:sz w:val="22"/>
        </w:rPr>
      </w:pPr>
    </w:p>
    <w:p>
      <w:pPr>
        <w:spacing w:before="120" w:after="120" w:line="288" w:lineRule="auto"/>
        <w:ind w:left="0"/>
        <w:jc w:val="left"/>
        <w:rPr>
          <w:rFonts w:hint="eastAsia" w:ascii="宋体" w:hAnsi="宋体" w:eastAsia="宋体" w:cs="宋体"/>
          <w:b/>
          <w:sz w:val="22"/>
        </w:rPr>
      </w:pPr>
    </w:p>
    <w:p>
      <w:pPr>
        <w:spacing w:before="120" w:after="120" w:line="288" w:lineRule="auto"/>
        <w:ind w:left="0"/>
        <w:jc w:val="left"/>
        <w:rPr>
          <w:rFonts w:hint="eastAsia" w:ascii="宋体" w:hAnsi="宋体" w:eastAsia="宋体" w:cs="宋体"/>
          <w:b/>
          <w:sz w:val="22"/>
        </w:rPr>
      </w:pPr>
    </w:p>
    <w:p>
      <w:pPr>
        <w:pStyle w:val="5"/>
        <w:bidi w:val="0"/>
        <w:ind w:left="0" w:leftChars="0" w:firstLine="0" w:firstLineChars="0"/>
        <w:jc w:val="center"/>
        <w:rPr>
          <w:rFonts w:hint="eastAsia" w:ascii="宋体" w:hAnsi="宋体" w:eastAsia="宋体" w:cs="宋体"/>
        </w:rPr>
      </w:pPr>
      <w:r>
        <w:rPr>
          <w:rFonts w:hint="eastAsia" w:ascii="宋体" w:hAnsi="宋体" w:eastAsia="宋体" w:cs="宋体"/>
        </w:rPr>
        <w:t>编制日期：____年____月____日</w:t>
      </w:r>
    </w:p>
    <w:p>
      <w:pPr>
        <w:numPr>
          <w:ilvl w:val="0"/>
          <w:numId w:val="0"/>
        </w:numPr>
        <w:spacing w:before="120" w:after="120" w:line="288" w:lineRule="auto"/>
        <w:jc w:val="left"/>
        <w:rPr>
          <w:rFonts w:hint="eastAsia" w:ascii="宋体" w:hAnsi="宋体" w:eastAsia="宋体" w:cs="宋体"/>
          <w:b/>
          <w:sz w:val="32"/>
        </w:rPr>
      </w:pPr>
      <w:bookmarkStart w:id="4" w:name="heading_0"/>
      <w:r>
        <w:rPr>
          <w:rFonts w:hint="eastAsia" w:ascii="宋体" w:hAnsi="宋体" w:eastAsia="宋体" w:cs="宋体"/>
          <w:b/>
          <w:sz w:val="32"/>
        </w:rPr>
        <w:br w:type="page"/>
      </w:r>
      <w:bookmarkEnd w:id="4"/>
    </w:p>
    <w:sdt>
      <w:sdtPr>
        <w:rPr>
          <w:rFonts w:hint="eastAsia" w:ascii="宋体" w:hAnsi="宋体" w:eastAsia="宋体" w:cs="宋体"/>
          <w:sz w:val="21"/>
          <w:szCs w:val="22"/>
        </w:rPr>
        <w:id w:val="147477947"/>
        <w15:color w:val="DBDBDB"/>
        <w:docPartObj>
          <w:docPartGallery w:val="Table of Contents"/>
          <w:docPartUnique/>
        </w:docPartObj>
      </w:sdtPr>
      <w:sdtEndPr>
        <w:rPr>
          <w:rFonts w:hint="eastAsia" w:ascii="宋体" w:hAnsi="宋体" w:eastAsia="宋体" w:cs="宋体"/>
          <w:sz w:val="21"/>
          <w:szCs w:val="22"/>
        </w:rPr>
      </w:sdtEndPr>
      <w:sdtContent>
        <w:p>
          <w:pPr>
            <w:spacing w:before="0" w:beforeLines="0" w:after="0" w:afterLines="0" w:line="240" w:lineRule="auto"/>
            <w:ind w:left="0" w:leftChars="0" w:right="0" w:rightChars="0" w:firstLine="0" w:firstLineChars="0"/>
            <w:jc w:val="center"/>
            <w:rPr>
              <w:rStyle w:val="12"/>
              <w:rFonts w:hint="eastAsia" w:ascii="宋体" w:hAnsi="宋体" w:eastAsia="宋体" w:cs="宋体"/>
            </w:rPr>
          </w:pPr>
          <w:r>
            <w:rPr>
              <w:rStyle w:val="12"/>
              <w:rFonts w:hint="eastAsia" w:ascii="宋体" w:hAnsi="宋体" w:eastAsia="宋体" w:cs="宋体"/>
            </w:rPr>
            <w:t>目录</w:t>
          </w:r>
        </w:p>
        <w:p>
          <w:pPr>
            <w:pStyle w:val="8"/>
            <w:tabs>
              <w:tab w:val="right" w:leader="dot" w:pos="830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p>
        <w:p>
          <w:pPr>
            <w:pStyle w:val="8"/>
            <w:tabs>
              <w:tab w:val="right" w:leader="dot" w:pos="830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_Toc12935 </w:instrText>
          </w:r>
          <w:r>
            <w:rPr>
              <w:rFonts w:hint="eastAsia" w:ascii="宋体" w:hAnsi="宋体" w:eastAsia="宋体" w:cs="宋体"/>
            </w:rPr>
            <w:fldChar w:fldCharType="separate"/>
          </w:r>
          <w:r>
            <w:rPr>
              <w:rFonts w:hint="eastAsia" w:ascii="宋体" w:hAnsi="宋体" w:eastAsia="宋体" w:cs="宋体"/>
            </w:rPr>
            <w:t>一、比选公告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_Toc12935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30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_Toc26194 </w:instrText>
          </w:r>
          <w:r>
            <w:rPr>
              <w:rFonts w:hint="eastAsia" w:ascii="宋体" w:hAnsi="宋体" w:eastAsia="宋体" w:cs="宋体"/>
            </w:rPr>
            <w:fldChar w:fldCharType="separate"/>
          </w:r>
          <w:r>
            <w:rPr>
              <w:rFonts w:hint="eastAsia" w:ascii="宋体" w:hAnsi="宋体" w:eastAsia="宋体" w:cs="宋体"/>
            </w:rPr>
            <w:t>二、比选须知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_Toc26194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30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_Toc19319 </w:instrText>
          </w:r>
          <w:r>
            <w:rPr>
              <w:rFonts w:hint="eastAsia" w:ascii="宋体" w:hAnsi="宋体" w:eastAsia="宋体" w:cs="宋体"/>
            </w:rPr>
            <w:fldChar w:fldCharType="separate"/>
          </w:r>
          <w:r>
            <w:rPr>
              <w:rFonts w:hint="eastAsia" w:ascii="宋体" w:hAnsi="宋体" w:eastAsia="宋体" w:cs="宋体"/>
            </w:rPr>
            <w:t>三、项目需求及技术要求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_Toc19319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30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_Toc8233 </w:instrText>
          </w:r>
          <w:r>
            <w:rPr>
              <w:rFonts w:hint="eastAsia" w:ascii="宋体" w:hAnsi="宋体" w:eastAsia="宋体" w:cs="宋体"/>
            </w:rPr>
            <w:fldChar w:fldCharType="separate"/>
          </w:r>
          <w:r>
            <w:rPr>
              <w:rFonts w:hint="eastAsia" w:ascii="宋体" w:hAnsi="宋体" w:eastAsia="宋体" w:cs="宋体"/>
            </w:rPr>
            <w:t>四、报价文件格式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_Toc8233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30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_Toc17573 </w:instrText>
          </w:r>
          <w:r>
            <w:rPr>
              <w:rFonts w:hint="eastAsia" w:ascii="宋体" w:hAnsi="宋体" w:eastAsia="宋体" w:cs="宋体"/>
            </w:rPr>
            <w:fldChar w:fldCharType="separate"/>
          </w:r>
          <w:r>
            <w:rPr>
              <w:rFonts w:hint="eastAsia" w:ascii="宋体" w:hAnsi="宋体" w:eastAsia="宋体" w:cs="宋体"/>
            </w:rPr>
            <w:t>五、参选文件组成及编制要求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_Toc17573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305"/>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_Toc8873 </w:instrText>
          </w:r>
          <w:r>
            <w:rPr>
              <w:rFonts w:hint="eastAsia" w:ascii="宋体" w:hAnsi="宋体" w:eastAsia="宋体" w:cs="宋体"/>
            </w:rPr>
            <w:fldChar w:fldCharType="separate"/>
          </w:r>
          <w:r>
            <w:rPr>
              <w:rFonts w:hint="eastAsia" w:ascii="宋体" w:hAnsi="宋体" w:eastAsia="宋体" w:cs="宋体"/>
            </w:rPr>
            <w:t>六、评审办法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_Toc8873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pPr>
            <w:pStyle w:val="2"/>
            <w:rPr>
              <w:rFonts w:hint="eastAsia" w:ascii="宋体" w:hAnsi="宋体" w:eastAsia="宋体" w:cs="宋体"/>
              <w:sz w:val="21"/>
              <w:szCs w:val="22"/>
            </w:rPr>
          </w:pPr>
          <w:r>
            <w:rPr>
              <w:rFonts w:hint="eastAsia" w:ascii="宋体" w:hAnsi="宋体" w:eastAsia="宋体" w:cs="宋体"/>
            </w:rPr>
            <w:fldChar w:fldCharType="end"/>
          </w:r>
        </w:p>
      </w:sdtContent>
    </w:sdt>
    <w:p>
      <w:pPr>
        <w:pStyle w:val="2"/>
        <w:rPr>
          <w:rFonts w:hint="eastAsia" w:ascii="宋体" w:hAnsi="宋体" w:eastAsia="宋体" w:cs="宋体"/>
          <w:sz w:val="21"/>
          <w:szCs w:val="22"/>
        </w:rPr>
      </w:pPr>
    </w:p>
    <w:p>
      <w:pPr>
        <w:spacing w:before="320" w:after="120" w:line="288" w:lineRule="auto"/>
        <w:ind w:left="0"/>
        <w:jc w:val="left"/>
        <w:outlineLvl w:val="1"/>
        <w:rPr>
          <w:rFonts w:hint="eastAsia" w:ascii="宋体" w:hAnsi="宋体" w:eastAsia="宋体" w:cs="宋体"/>
          <w:b/>
          <w:sz w:val="32"/>
        </w:rPr>
        <w:sectPr>
          <w:pgSz w:w="11905" w:h="16840"/>
          <w:cols w:space="720" w:num="1"/>
        </w:sectPr>
      </w:pPr>
      <w:bookmarkStart w:id="5" w:name="heading_1"/>
      <w:bookmarkStart w:id="6" w:name="_Toc12935"/>
    </w:p>
    <w:p>
      <w:pPr>
        <w:spacing w:before="320" w:after="120" w:line="288" w:lineRule="auto"/>
        <w:ind w:left="0"/>
        <w:jc w:val="left"/>
        <w:outlineLvl w:val="1"/>
        <w:rPr>
          <w:rFonts w:hint="eastAsia" w:ascii="宋体" w:hAnsi="宋体" w:eastAsia="宋体" w:cs="宋体"/>
        </w:rPr>
      </w:pPr>
      <w:r>
        <w:rPr>
          <w:rFonts w:hint="eastAsia" w:ascii="宋体" w:hAnsi="宋体" w:eastAsia="宋体" w:cs="宋体"/>
          <w:b/>
          <w:sz w:val="32"/>
        </w:rPr>
        <w:t>一、比选公告</w:t>
      </w:r>
      <w:bookmarkEnd w:id="5"/>
      <w:bookmarkEnd w:id="6"/>
    </w:p>
    <w:p>
      <w:pPr>
        <w:numPr>
          <w:ilvl w:val="0"/>
          <w:numId w:val="0"/>
        </w:numPr>
        <w:spacing w:before="300" w:after="120" w:line="288" w:lineRule="auto"/>
        <w:ind w:left="420" w:leftChars="0"/>
        <w:jc w:val="left"/>
        <w:outlineLvl w:val="2"/>
        <w:rPr>
          <w:rFonts w:hint="eastAsia" w:ascii="宋体" w:hAnsi="宋体" w:eastAsia="宋体" w:cs="宋体"/>
        </w:rPr>
      </w:pPr>
      <w:bookmarkStart w:id="7" w:name="heading_2"/>
      <w:r>
        <w:rPr>
          <w:rFonts w:hint="eastAsia" w:ascii="宋体" w:hAnsi="宋体" w:eastAsia="宋体" w:cs="宋体"/>
          <w:b/>
          <w:sz w:val="30"/>
          <w:lang w:eastAsia="zh-CN"/>
        </w:rPr>
        <w:t>（</w:t>
      </w:r>
      <w:r>
        <w:rPr>
          <w:rFonts w:hint="eastAsia" w:ascii="宋体" w:hAnsi="宋体" w:eastAsia="宋体" w:cs="宋体"/>
          <w:b/>
          <w:sz w:val="30"/>
          <w:lang w:val="en-US" w:eastAsia="zh-CN"/>
        </w:rPr>
        <w:t>一</w:t>
      </w:r>
      <w:r>
        <w:rPr>
          <w:rFonts w:hint="eastAsia" w:ascii="宋体" w:hAnsi="宋体" w:eastAsia="宋体" w:cs="宋体"/>
          <w:b/>
          <w:sz w:val="30"/>
          <w:lang w:eastAsia="zh-CN"/>
        </w:rPr>
        <w:t>）</w:t>
      </w:r>
      <w:r>
        <w:rPr>
          <w:rFonts w:hint="eastAsia" w:ascii="宋体" w:hAnsi="宋体" w:eastAsia="宋体" w:cs="宋体"/>
          <w:b/>
          <w:sz w:val="30"/>
        </w:rPr>
        <w:t>项目基本情况</w:t>
      </w:r>
      <w:bookmarkEnd w:id="7"/>
    </w:p>
    <w:p>
      <w:pPr>
        <w:numPr>
          <w:ilvl w:val="0"/>
          <w:numId w:val="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宿舍房屋加固</w:t>
      </w:r>
    </w:p>
    <w:p>
      <w:pPr>
        <w:numPr>
          <w:ilvl w:val="0"/>
          <w:numId w:val="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项目地点：</w:t>
      </w:r>
      <w:r>
        <w:rPr>
          <w:rFonts w:hint="eastAsia" w:ascii="新宋体" w:hAnsi="新宋体" w:cs="新宋体"/>
          <w:sz w:val="24"/>
          <w:szCs w:val="24"/>
          <w:u w:val="single"/>
          <w:lang w:val="en-US" w:eastAsia="zh-CN"/>
        </w:rPr>
        <w:t>北京市丰台区六里桥北里5号院</w:t>
      </w:r>
    </w:p>
    <w:p>
      <w:pPr>
        <w:numPr>
          <w:ilvl w:val="0"/>
          <w:numId w:val="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采购内容/服务范围：</w:t>
      </w:r>
      <w:r>
        <w:rPr>
          <w:rFonts w:hint="eastAsia" w:ascii="宋体" w:hAnsi="宋体" w:eastAsia="宋体" w:cs="宋体"/>
          <w:sz w:val="24"/>
          <w:szCs w:val="24"/>
          <w:u w:val="single"/>
          <w:lang w:val="en-US" w:eastAsia="zh-CN"/>
        </w:rPr>
        <w:t>全过程施工服务</w:t>
      </w:r>
    </w:p>
    <w:p>
      <w:pPr>
        <w:numPr>
          <w:ilvl w:val="0"/>
          <w:numId w:val="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供货/服务周期：</w:t>
      </w:r>
      <w:r>
        <w:rPr>
          <w:rFonts w:ascii="宋体" w:hAnsi="宋体" w:eastAsia="宋体" w:cs="宋体"/>
          <w:sz w:val="24"/>
          <w:szCs w:val="24"/>
        </w:rPr>
        <w:t>工期暂定 30 天</w:t>
      </w:r>
      <w:r>
        <w:rPr>
          <w:rFonts w:hint="eastAsia" w:ascii="宋体" w:hAnsi="宋体" w:eastAsia="宋体" w:cs="宋体"/>
          <w:sz w:val="24"/>
          <w:szCs w:val="24"/>
        </w:rPr>
        <w:t>，最终工期以正式施工方案确定为准。</w:t>
      </w:r>
    </w:p>
    <w:p>
      <w:pPr>
        <w:numPr>
          <w:ilvl w:val="0"/>
          <w:numId w:val="1"/>
        </w:numPr>
        <w:spacing w:before="120" w:after="120" w:line="288" w:lineRule="auto"/>
        <w:ind w:left="425" w:leftChars="0" w:hanging="425"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资金来源：□财政资金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自筹资金 □其他：</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rPr>
        <w:t>，资金已落实到位</w:t>
      </w:r>
    </w:p>
    <w:p>
      <w:pPr>
        <w:numPr>
          <w:ilvl w:val="0"/>
          <w:numId w:val="1"/>
        </w:numPr>
        <w:spacing w:before="120" w:after="120"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预算金额：本房屋加固项目以施工单位现场踏勘后编制专项施工方案及提交审定施工预算为参考，最终总投资以竣工审计为准。</w:t>
      </w:r>
    </w:p>
    <w:p>
      <w:pPr>
        <w:pStyle w:val="2"/>
        <w:numPr>
          <w:ilvl w:val="0"/>
          <w:numId w:val="1"/>
        </w:numPr>
        <w:ind w:left="425" w:leftChars="0" w:hanging="425"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现场踏勘：编制施工方案如需现场踏勘请与比选人联系人联系。</w:t>
      </w:r>
    </w:p>
    <w:p>
      <w:pPr>
        <w:numPr>
          <w:ilvl w:val="0"/>
          <w:numId w:val="0"/>
        </w:numPr>
        <w:spacing w:before="300" w:after="120" w:line="288" w:lineRule="auto"/>
        <w:ind w:left="420" w:leftChars="0"/>
        <w:jc w:val="left"/>
        <w:outlineLvl w:val="2"/>
        <w:rPr>
          <w:rFonts w:hint="eastAsia" w:ascii="宋体" w:hAnsi="宋体" w:eastAsia="宋体" w:cs="宋体"/>
        </w:rPr>
      </w:pPr>
      <w:bookmarkStart w:id="8" w:name="heading_3"/>
      <w:r>
        <w:rPr>
          <w:rFonts w:hint="eastAsia" w:ascii="宋体" w:hAnsi="宋体" w:eastAsia="宋体" w:cs="宋体"/>
          <w:b/>
          <w:sz w:val="30"/>
          <w:lang w:eastAsia="zh-CN"/>
        </w:rPr>
        <w:t>（</w:t>
      </w:r>
      <w:r>
        <w:rPr>
          <w:rFonts w:hint="eastAsia" w:ascii="宋体" w:hAnsi="宋体" w:eastAsia="宋体" w:cs="宋体"/>
          <w:b/>
          <w:sz w:val="30"/>
          <w:lang w:val="en-US" w:eastAsia="zh-CN"/>
        </w:rPr>
        <w:t>二</w:t>
      </w:r>
      <w:r>
        <w:rPr>
          <w:rFonts w:hint="eastAsia" w:ascii="宋体" w:hAnsi="宋体" w:eastAsia="宋体" w:cs="宋体"/>
          <w:b/>
          <w:sz w:val="30"/>
          <w:lang w:eastAsia="zh-CN"/>
        </w:rPr>
        <w:t>）</w:t>
      </w:r>
      <w:r>
        <w:rPr>
          <w:rFonts w:hint="eastAsia" w:ascii="宋体" w:hAnsi="宋体" w:eastAsia="宋体" w:cs="宋体"/>
          <w:b/>
          <w:sz w:val="30"/>
        </w:rPr>
        <w:t>参选人资格要求</w:t>
      </w:r>
      <w:bookmarkEnd w:id="8"/>
    </w:p>
    <w:p>
      <w:pPr>
        <w:numPr>
          <w:ilvl w:val="0"/>
          <w:numId w:val="2"/>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具有独立承担民事责任的能力，提供有效的营业执照、税务登记证、组织机构代码证（或三证合一营业执照）复印件并加盖公章；</w:t>
      </w:r>
    </w:p>
    <w:p>
      <w:pPr>
        <w:numPr>
          <w:ilvl w:val="0"/>
          <w:numId w:val="2"/>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 xml:space="preserve">本项目□接受 </w:t>
      </w:r>
      <w:r>
        <w:rPr>
          <w:rFonts w:hint="eastAsia" w:ascii="宋体" w:hAnsi="宋体" w:eastAsia="宋体" w:cs="宋体"/>
          <w:sz w:val="24"/>
          <w:szCs w:val="24"/>
          <w:lang w:eastAsia="zh-CN"/>
        </w:rPr>
        <w:t>☑</w:t>
      </w:r>
      <w:r>
        <w:rPr>
          <w:rFonts w:hint="eastAsia" w:ascii="宋体" w:hAnsi="宋体" w:eastAsia="宋体" w:cs="宋体"/>
          <w:sz w:val="24"/>
          <w:szCs w:val="24"/>
        </w:rPr>
        <w:t>不接受联合体参选，联合体参选需提供联合体协议书；</w:t>
      </w:r>
    </w:p>
    <w:p>
      <w:pPr>
        <w:numPr>
          <w:ilvl w:val="0"/>
          <w:numId w:val="2"/>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其他资格要求：</w:t>
      </w:r>
      <w:r>
        <w:rPr>
          <w:rFonts w:hint="eastAsia" w:ascii="宋体" w:hAnsi="宋体" w:eastAsia="宋体" w:cs="宋体"/>
          <w:sz w:val="24"/>
          <w:szCs w:val="24"/>
          <w:u w:val="single"/>
        </w:rPr>
        <w:t>具备建筑工程施工总承包三级及以上资质，或特种工程（结构补强）专业承包资质，资质证书在有效期内</w:t>
      </w:r>
      <w:r>
        <w:rPr>
          <w:rFonts w:hint="eastAsia" w:ascii="宋体" w:hAnsi="宋体" w:eastAsia="宋体" w:cs="宋体"/>
          <w:sz w:val="24"/>
          <w:szCs w:val="24"/>
        </w:rPr>
        <w:t>。</w:t>
      </w:r>
    </w:p>
    <w:p>
      <w:pPr>
        <w:numPr>
          <w:ilvl w:val="0"/>
          <w:numId w:val="0"/>
        </w:numPr>
        <w:spacing w:before="300" w:after="120" w:line="288" w:lineRule="auto"/>
        <w:ind w:left="420" w:leftChars="0"/>
        <w:jc w:val="left"/>
        <w:outlineLvl w:val="2"/>
        <w:rPr>
          <w:rFonts w:hint="eastAsia" w:ascii="宋体" w:hAnsi="宋体" w:eastAsia="宋体" w:cs="宋体"/>
        </w:rPr>
      </w:pPr>
      <w:bookmarkStart w:id="9" w:name="heading_4"/>
      <w:r>
        <w:rPr>
          <w:rFonts w:hint="eastAsia" w:ascii="宋体" w:hAnsi="宋体" w:eastAsia="宋体" w:cs="宋体"/>
          <w:b/>
          <w:sz w:val="30"/>
          <w:lang w:eastAsia="zh-CN"/>
        </w:rPr>
        <w:t>（</w:t>
      </w:r>
      <w:r>
        <w:rPr>
          <w:rFonts w:hint="eastAsia" w:ascii="宋体" w:hAnsi="宋体" w:eastAsia="宋体" w:cs="宋体"/>
          <w:b/>
          <w:sz w:val="30"/>
          <w:lang w:val="en-US" w:eastAsia="zh-CN"/>
        </w:rPr>
        <w:t>三</w:t>
      </w:r>
      <w:r>
        <w:rPr>
          <w:rFonts w:hint="eastAsia" w:ascii="宋体" w:hAnsi="宋体" w:eastAsia="宋体" w:cs="宋体"/>
          <w:b/>
          <w:sz w:val="30"/>
          <w:lang w:eastAsia="zh-CN"/>
        </w:rPr>
        <w:t>）</w:t>
      </w:r>
      <w:r>
        <w:rPr>
          <w:rFonts w:hint="eastAsia" w:ascii="宋体" w:hAnsi="宋体" w:eastAsia="宋体" w:cs="宋体"/>
          <w:b/>
          <w:sz w:val="30"/>
        </w:rPr>
        <w:t>比选文件获取</w:t>
      </w:r>
      <w:bookmarkEnd w:id="9"/>
    </w:p>
    <w:p>
      <w:pPr>
        <w:numPr>
          <w:ilvl w:val="0"/>
          <w:numId w:val="3"/>
        </w:numPr>
        <w:spacing w:before="120" w:after="120" w:line="288" w:lineRule="auto"/>
        <w:ind w:left="425" w:leftChars="0" w:hanging="425"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获取时间：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13</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18</w:t>
      </w:r>
      <w:r>
        <w:rPr>
          <w:rFonts w:hint="eastAsia" w:ascii="宋体" w:hAnsi="宋体" w:eastAsia="宋体" w:cs="宋体"/>
          <w:sz w:val="24"/>
          <w:szCs w:val="24"/>
          <w:highlight w:val="none"/>
        </w:rPr>
        <w:t>日，每日上午9:00-11:30，下午14:30-17:00</w:t>
      </w:r>
      <w:bookmarkStart w:id="39" w:name="_GoBack"/>
      <w:bookmarkEnd w:id="39"/>
      <w:r>
        <w:rPr>
          <w:rFonts w:hint="eastAsia" w:ascii="宋体" w:hAnsi="宋体" w:eastAsia="宋体" w:cs="宋体"/>
          <w:sz w:val="24"/>
          <w:szCs w:val="24"/>
          <w:highlight w:val="none"/>
        </w:rPr>
        <w:t>；</w:t>
      </w:r>
    </w:p>
    <w:p>
      <w:pPr>
        <w:numPr>
          <w:ilvl w:val="0"/>
          <w:numId w:val="3"/>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获取方式：</w:t>
      </w:r>
      <w:r>
        <w:rPr>
          <w:rFonts w:hint="eastAsia" w:ascii="宋体" w:hAnsi="宋体" w:eastAsia="宋体" w:cs="宋体"/>
          <w:sz w:val="24"/>
          <w:szCs w:val="24"/>
          <w:lang w:eastAsia="zh-CN"/>
        </w:rPr>
        <w:t>□</w:t>
      </w:r>
      <w:r>
        <w:rPr>
          <w:rFonts w:hint="eastAsia" w:ascii="宋体" w:hAnsi="宋体" w:eastAsia="宋体" w:cs="宋体"/>
          <w:sz w:val="24"/>
          <w:szCs w:val="24"/>
        </w:rPr>
        <w:t xml:space="preserve">现场领取 </w:t>
      </w:r>
      <w:r>
        <w:rPr>
          <w:rFonts w:hint="eastAsia" w:ascii="宋体" w:hAnsi="宋体" w:eastAsia="宋体" w:cs="宋体"/>
          <w:sz w:val="24"/>
          <w:szCs w:val="24"/>
          <w:lang w:eastAsia="zh-CN"/>
        </w:rPr>
        <w:sym w:font="Wingdings 2" w:char="00A3"/>
      </w:r>
      <w:r>
        <w:rPr>
          <w:rFonts w:hint="eastAsia" w:ascii="宋体" w:hAnsi="宋体" w:eastAsia="宋体" w:cs="宋体"/>
          <w:sz w:val="24"/>
          <w:szCs w:val="24"/>
        </w:rPr>
        <w:t xml:space="preserve">电子邮箱发送 </w:t>
      </w:r>
      <w:r>
        <w:rPr>
          <w:rFonts w:hint="eastAsia" w:ascii="宋体" w:hAnsi="宋体" w:eastAsia="宋体" w:cs="宋体"/>
          <w:sz w:val="24"/>
          <w:szCs w:val="24"/>
        </w:rPr>
        <w:sym w:font="Wingdings 2" w:char="0052"/>
      </w:r>
      <w:r>
        <w:rPr>
          <w:rFonts w:hint="eastAsia" w:ascii="宋体" w:hAnsi="宋体" w:eastAsia="宋体" w:cs="宋体"/>
          <w:sz w:val="24"/>
          <w:szCs w:val="24"/>
        </w:rPr>
        <w:t>线上平台下载；</w:t>
      </w:r>
    </w:p>
    <w:p>
      <w:pPr>
        <w:numPr>
          <w:ilvl w:val="0"/>
          <w:numId w:val="3"/>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文件费用：人民币</w:t>
      </w:r>
      <w:r>
        <w:rPr>
          <w:rFonts w:hint="eastAsia" w:ascii="宋体" w:hAnsi="宋体" w:eastAsia="宋体" w:cs="宋体"/>
          <w:sz w:val="24"/>
          <w:szCs w:val="24"/>
          <w:u w:val="single"/>
          <w:lang w:val="en-US" w:eastAsia="zh-CN"/>
        </w:rPr>
        <w:t>/</w:t>
      </w:r>
      <w:r>
        <w:rPr>
          <w:rFonts w:hint="eastAsia" w:ascii="宋体" w:hAnsi="宋体" w:eastAsia="宋体" w:cs="宋体"/>
          <w:sz w:val="24"/>
          <w:szCs w:val="24"/>
        </w:rPr>
        <w:t>元/份，售后不退，缴费方式：</w:t>
      </w:r>
      <w:r>
        <w:rPr>
          <w:rFonts w:hint="eastAsia" w:ascii="宋体" w:hAnsi="宋体" w:eastAsia="宋体" w:cs="宋体"/>
          <w:sz w:val="24"/>
          <w:szCs w:val="24"/>
          <w:u w:val="single"/>
          <w:lang w:val="en-US" w:eastAsia="zh-CN"/>
        </w:rPr>
        <w:t>/</w:t>
      </w:r>
      <w:r>
        <w:rPr>
          <w:rFonts w:hint="eastAsia" w:ascii="宋体" w:hAnsi="宋体" w:eastAsia="宋体" w:cs="宋体"/>
          <w:sz w:val="24"/>
          <w:szCs w:val="24"/>
        </w:rPr>
        <w:t>。</w:t>
      </w:r>
    </w:p>
    <w:p>
      <w:pPr>
        <w:numPr>
          <w:ilvl w:val="0"/>
          <w:numId w:val="0"/>
        </w:numPr>
        <w:spacing w:before="300" w:after="120" w:line="288" w:lineRule="auto"/>
        <w:ind w:left="420" w:leftChars="0"/>
        <w:jc w:val="left"/>
        <w:outlineLvl w:val="2"/>
        <w:rPr>
          <w:rFonts w:hint="eastAsia" w:ascii="宋体" w:hAnsi="宋体" w:eastAsia="宋体" w:cs="宋体"/>
        </w:rPr>
      </w:pPr>
      <w:bookmarkStart w:id="10" w:name="heading_5"/>
      <w:r>
        <w:rPr>
          <w:rFonts w:hint="eastAsia" w:ascii="宋体" w:hAnsi="宋体" w:eastAsia="宋体" w:cs="宋体"/>
          <w:b/>
          <w:sz w:val="30"/>
          <w:lang w:eastAsia="zh-CN"/>
        </w:rPr>
        <w:t>（</w:t>
      </w:r>
      <w:r>
        <w:rPr>
          <w:rFonts w:hint="eastAsia" w:ascii="宋体" w:hAnsi="宋体" w:eastAsia="宋体" w:cs="宋体"/>
          <w:b/>
          <w:sz w:val="30"/>
          <w:lang w:val="en-US" w:eastAsia="zh-CN"/>
        </w:rPr>
        <w:t>四</w:t>
      </w:r>
      <w:r>
        <w:rPr>
          <w:rFonts w:hint="eastAsia" w:ascii="宋体" w:hAnsi="宋体" w:eastAsia="宋体" w:cs="宋体"/>
          <w:b/>
          <w:sz w:val="30"/>
          <w:lang w:eastAsia="zh-CN"/>
        </w:rPr>
        <w:t>）</w:t>
      </w:r>
      <w:r>
        <w:rPr>
          <w:rFonts w:hint="eastAsia" w:ascii="宋体" w:hAnsi="宋体" w:eastAsia="宋体" w:cs="宋体"/>
          <w:b/>
          <w:sz w:val="30"/>
        </w:rPr>
        <w:t>参选文件递交</w:t>
      </w:r>
      <w:bookmarkEnd w:id="10"/>
    </w:p>
    <w:p>
      <w:pPr>
        <w:numPr>
          <w:ilvl w:val="0"/>
          <w:numId w:val="4"/>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递交截止时间</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（北京时间），逾期送达的参选文件不予受理；</w:t>
      </w:r>
    </w:p>
    <w:p>
      <w:pPr>
        <w:numPr>
          <w:ilvl w:val="0"/>
          <w:numId w:val="4"/>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递交地点：</w:t>
      </w:r>
      <w:r>
        <w:rPr>
          <w:rFonts w:hint="eastAsia" w:ascii="宋体" w:hAnsi="宋体" w:eastAsia="宋体" w:cs="宋体"/>
          <w:sz w:val="24"/>
          <w:szCs w:val="24"/>
          <w:lang w:val="en-US" w:eastAsia="zh-CN"/>
        </w:rPr>
        <w:t>北京市海淀区水科院大厦C座6层</w:t>
      </w:r>
      <w:r>
        <w:rPr>
          <w:rFonts w:hint="eastAsia" w:ascii="宋体" w:hAnsi="宋体" w:eastAsia="宋体" w:cs="宋体"/>
          <w:sz w:val="24"/>
          <w:szCs w:val="24"/>
        </w:rPr>
        <w:t>；</w:t>
      </w:r>
    </w:p>
    <w:p>
      <w:pPr>
        <w:numPr>
          <w:ilvl w:val="0"/>
          <w:numId w:val="4"/>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递交要求：参选文件需密封包装，密封处加盖参选人公章，封面注明项目名称、项目编号、参选人名称。</w:t>
      </w:r>
    </w:p>
    <w:p>
      <w:pPr>
        <w:numPr>
          <w:ilvl w:val="0"/>
          <w:numId w:val="0"/>
        </w:numPr>
        <w:spacing w:before="300" w:after="120" w:line="288" w:lineRule="auto"/>
        <w:ind w:left="420" w:leftChars="0"/>
        <w:jc w:val="left"/>
        <w:outlineLvl w:val="2"/>
        <w:rPr>
          <w:rFonts w:hint="eastAsia" w:ascii="宋体" w:hAnsi="宋体" w:eastAsia="宋体" w:cs="宋体"/>
        </w:rPr>
      </w:pPr>
      <w:bookmarkStart w:id="11" w:name="heading_6"/>
      <w:r>
        <w:rPr>
          <w:rFonts w:hint="eastAsia" w:ascii="宋体" w:hAnsi="宋体" w:eastAsia="宋体" w:cs="宋体"/>
          <w:b/>
          <w:sz w:val="30"/>
          <w:lang w:eastAsia="zh-CN"/>
        </w:rPr>
        <w:t>（</w:t>
      </w:r>
      <w:r>
        <w:rPr>
          <w:rFonts w:hint="eastAsia" w:ascii="宋体" w:hAnsi="宋体" w:eastAsia="宋体" w:cs="宋体"/>
          <w:b/>
          <w:sz w:val="30"/>
          <w:lang w:val="en-US" w:eastAsia="zh-CN"/>
        </w:rPr>
        <w:t>五</w:t>
      </w:r>
      <w:r>
        <w:rPr>
          <w:rFonts w:hint="eastAsia" w:ascii="宋体" w:hAnsi="宋体" w:eastAsia="宋体" w:cs="宋体"/>
          <w:b/>
          <w:sz w:val="30"/>
          <w:lang w:eastAsia="zh-CN"/>
        </w:rPr>
        <w:t>）</w:t>
      </w:r>
      <w:r>
        <w:rPr>
          <w:rFonts w:hint="eastAsia" w:ascii="宋体" w:hAnsi="宋体" w:eastAsia="宋体" w:cs="宋体"/>
          <w:b/>
          <w:sz w:val="30"/>
        </w:rPr>
        <w:t>比选评审时间及地点</w:t>
      </w:r>
      <w:bookmarkEnd w:id="11"/>
    </w:p>
    <w:p>
      <w:pPr>
        <w:numPr>
          <w:ilvl w:val="0"/>
          <w:numId w:val="5"/>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评审时间：同参选文件递交截止时间</w:t>
      </w:r>
    </w:p>
    <w:p>
      <w:pPr>
        <w:numPr>
          <w:ilvl w:val="0"/>
          <w:numId w:val="5"/>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评审地点：</w:t>
      </w:r>
      <w:r>
        <w:rPr>
          <w:rFonts w:hint="eastAsia" w:ascii="宋体" w:hAnsi="宋体" w:eastAsia="宋体" w:cs="宋体"/>
          <w:sz w:val="24"/>
          <w:szCs w:val="24"/>
          <w:lang w:val="en-US" w:eastAsia="zh-CN"/>
        </w:rPr>
        <w:t>北京市海淀区水科院大厦C座6层</w:t>
      </w:r>
    </w:p>
    <w:p>
      <w:pPr>
        <w:spacing w:before="300" w:after="120" w:line="288" w:lineRule="auto"/>
        <w:ind w:left="0"/>
        <w:jc w:val="left"/>
        <w:outlineLvl w:val="2"/>
        <w:rPr>
          <w:rFonts w:hint="eastAsia" w:ascii="宋体" w:hAnsi="宋体" w:eastAsia="宋体" w:cs="宋体"/>
          <w:b/>
          <w:sz w:val="30"/>
          <w:highlight w:val="none"/>
        </w:rPr>
      </w:pPr>
      <w:bookmarkStart w:id="12" w:name="heading_7"/>
      <w:r>
        <w:rPr>
          <w:rFonts w:hint="eastAsia" w:ascii="宋体" w:hAnsi="宋体" w:eastAsia="宋体" w:cs="宋体"/>
          <w:b/>
          <w:sz w:val="30"/>
          <w:highlight w:val="none"/>
        </w:rPr>
        <w:t>联系方式</w:t>
      </w:r>
      <w:bookmarkEnd w:id="12"/>
    </w:p>
    <w:p>
      <w:pPr>
        <w:spacing w:before="120" w:after="120" w:line="288" w:lineRule="auto"/>
        <w:ind w:left="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比选人：</w:t>
      </w:r>
      <w:r>
        <w:rPr>
          <w:rFonts w:hint="eastAsia" w:ascii="宋体" w:hAnsi="宋体" w:eastAsia="宋体" w:cs="宋体"/>
          <w:sz w:val="24"/>
          <w:szCs w:val="24"/>
          <w:highlight w:val="none"/>
          <w:u w:val="single"/>
          <w:lang w:val="en-US" w:eastAsia="zh-CN"/>
        </w:rPr>
        <w:t>中国水利报社</w:t>
      </w:r>
    </w:p>
    <w:p>
      <w:pPr>
        <w:spacing w:before="120" w:after="120" w:line="288" w:lineRule="auto"/>
        <w:ind w:left="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北京市海淀区玉渊潭南路3号水科院大厦C座</w:t>
      </w:r>
      <w:r>
        <w:rPr>
          <w:rFonts w:hint="eastAsia" w:ascii="宋体" w:hAnsi="宋体" w:eastAsia="宋体" w:cs="宋体"/>
          <w:sz w:val="24"/>
          <w:szCs w:val="24"/>
          <w:highlight w:val="none"/>
          <w:u w:val="single"/>
          <w:lang w:val="en-US" w:eastAsia="zh-CN"/>
        </w:rPr>
        <w:t>6层</w:t>
      </w:r>
    </w:p>
    <w:p>
      <w:pPr>
        <w:spacing w:before="120" w:after="120" w:line="288"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吕旭东</w:t>
      </w:r>
    </w:p>
    <w:p>
      <w:pPr>
        <w:spacing w:before="120" w:after="120" w:line="288"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63205277  13011287158</w:t>
      </w:r>
    </w:p>
    <w:p>
      <w:pPr>
        <w:spacing w:before="120" w:after="120" w:line="288"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u w:val="single"/>
        </w:rPr>
        <w:t>bgs@chinawater.com.cn</w:t>
      </w:r>
    </w:p>
    <w:p>
      <w:pPr>
        <w:spacing w:before="320" w:after="120" w:line="288" w:lineRule="auto"/>
        <w:ind w:left="0"/>
        <w:jc w:val="left"/>
        <w:outlineLvl w:val="1"/>
        <w:rPr>
          <w:rFonts w:hint="eastAsia" w:ascii="宋体" w:hAnsi="宋体" w:eastAsia="宋体" w:cs="宋体"/>
        </w:rPr>
      </w:pPr>
      <w:bookmarkStart w:id="13" w:name="heading_8"/>
      <w:bookmarkStart w:id="14" w:name="_Toc26194"/>
      <w:r>
        <w:rPr>
          <w:rFonts w:hint="eastAsia" w:ascii="宋体" w:hAnsi="宋体" w:eastAsia="宋体" w:cs="宋体"/>
          <w:b/>
          <w:sz w:val="32"/>
        </w:rPr>
        <w:t>二、比选须知</w:t>
      </w:r>
      <w:bookmarkEnd w:id="13"/>
      <w:bookmarkEnd w:id="14"/>
    </w:p>
    <w:p>
      <w:pPr>
        <w:spacing w:before="300" w:after="120" w:line="288" w:lineRule="auto"/>
        <w:ind w:left="0"/>
        <w:jc w:val="left"/>
        <w:outlineLvl w:val="2"/>
        <w:rPr>
          <w:rFonts w:hint="eastAsia" w:ascii="宋体" w:hAnsi="宋体" w:eastAsia="宋体" w:cs="宋体"/>
        </w:rPr>
      </w:pPr>
      <w:bookmarkStart w:id="15" w:name="heading_9"/>
      <w:r>
        <w:rPr>
          <w:rFonts w:hint="eastAsia" w:ascii="宋体" w:hAnsi="宋体" w:eastAsia="宋体" w:cs="宋体"/>
          <w:b/>
          <w:sz w:val="30"/>
        </w:rPr>
        <w:t>（一）总则</w:t>
      </w:r>
      <w:bookmarkEnd w:id="15"/>
    </w:p>
    <w:p>
      <w:pPr>
        <w:numPr>
          <w:ilvl w:val="0"/>
          <w:numId w:val="6"/>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本次比选遵循</w:t>
      </w:r>
      <w:r>
        <w:rPr>
          <w:rFonts w:hint="eastAsia" w:ascii="宋体" w:hAnsi="宋体" w:eastAsia="宋体" w:cs="宋体"/>
          <w:b/>
          <w:sz w:val="24"/>
          <w:szCs w:val="24"/>
        </w:rPr>
        <w:t>公开、公平、公正、择优</w:t>
      </w:r>
      <w:r>
        <w:rPr>
          <w:rFonts w:hint="eastAsia" w:ascii="宋体" w:hAnsi="宋体" w:eastAsia="宋体" w:cs="宋体"/>
          <w:sz w:val="24"/>
          <w:szCs w:val="24"/>
        </w:rPr>
        <w:t>的原则，通过比价方式确定中选单位。</w:t>
      </w:r>
    </w:p>
    <w:p>
      <w:pPr>
        <w:numPr>
          <w:ilvl w:val="0"/>
          <w:numId w:val="6"/>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参选人应仔细阅读比选文件的全部内容，按照文件要求编制参选文件，否则参选文件将被拒绝。</w:t>
      </w:r>
    </w:p>
    <w:p>
      <w:pPr>
        <w:numPr>
          <w:ilvl w:val="0"/>
          <w:numId w:val="6"/>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参选人需承担所有与准备和递交参选文件有关的费用，无论比选结果如何，比选人无义务和责任承担该费用。</w:t>
      </w:r>
    </w:p>
    <w:p>
      <w:pPr>
        <w:spacing w:before="300" w:after="120" w:line="288" w:lineRule="auto"/>
        <w:ind w:left="0"/>
        <w:jc w:val="left"/>
        <w:outlineLvl w:val="2"/>
        <w:rPr>
          <w:rFonts w:hint="eastAsia" w:ascii="宋体" w:hAnsi="宋体" w:eastAsia="宋体" w:cs="宋体"/>
        </w:rPr>
      </w:pPr>
      <w:bookmarkStart w:id="16" w:name="heading_10"/>
      <w:r>
        <w:rPr>
          <w:rFonts w:hint="eastAsia" w:ascii="宋体" w:hAnsi="宋体" w:eastAsia="宋体" w:cs="宋体"/>
          <w:b/>
          <w:sz w:val="30"/>
        </w:rPr>
        <w:t>（二）比选文件</w:t>
      </w:r>
      <w:bookmarkEnd w:id="16"/>
    </w:p>
    <w:p>
      <w:pPr>
        <w:numPr>
          <w:ilvl w:val="0"/>
          <w:numId w:val="7"/>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比选文件包括本文件及所有发出的修改澄清通知，修改澄清通知与本文件具有同等法律效力。</w:t>
      </w:r>
    </w:p>
    <w:p>
      <w:pPr>
        <w:numPr>
          <w:ilvl w:val="0"/>
          <w:numId w:val="7"/>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比选人有权在参选文件递交截止时间前，对比选文件进行修改或澄清，相关内容将书面通知所有已获取文件的参选人。</w:t>
      </w:r>
    </w:p>
    <w:p>
      <w:pPr>
        <w:numPr>
          <w:ilvl w:val="0"/>
          <w:numId w:val="7"/>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参选人对比选文件有疑问的，需在递交截止时间3日前以书面形式提交给比选人，比选人将统一答疑。</w:t>
      </w:r>
    </w:p>
    <w:p>
      <w:pPr>
        <w:spacing w:before="300" w:after="120" w:line="288" w:lineRule="auto"/>
        <w:ind w:left="0"/>
        <w:jc w:val="left"/>
        <w:outlineLvl w:val="2"/>
        <w:rPr>
          <w:rFonts w:hint="eastAsia" w:ascii="宋体" w:hAnsi="宋体" w:eastAsia="宋体" w:cs="宋体"/>
        </w:rPr>
      </w:pPr>
      <w:bookmarkStart w:id="17" w:name="heading_11"/>
      <w:r>
        <w:rPr>
          <w:rFonts w:hint="eastAsia" w:ascii="宋体" w:hAnsi="宋体" w:eastAsia="宋体" w:cs="宋体"/>
          <w:b/>
          <w:sz w:val="30"/>
        </w:rPr>
        <w:t>（三）参选文件编制</w:t>
      </w:r>
      <w:bookmarkEnd w:id="17"/>
    </w:p>
    <w:p>
      <w:pPr>
        <w:numPr>
          <w:ilvl w:val="0"/>
          <w:numId w:val="8"/>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参选文件需用中文编制，纸质版一式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一  </w:t>
      </w:r>
      <w:r>
        <w:rPr>
          <w:rFonts w:hint="eastAsia" w:ascii="宋体" w:hAnsi="宋体" w:eastAsia="宋体" w:cs="宋体"/>
          <w:sz w:val="24"/>
          <w:szCs w:val="24"/>
        </w:rPr>
        <w:t>份（正本</w:t>
      </w:r>
      <w:r>
        <w:rPr>
          <w:rFonts w:hint="eastAsia" w:ascii="宋体" w:hAnsi="宋体" w:eastAsia="宋体" w:cs="宋体"/>
          <w:sz w:val="24"/>
          <w:szCs w:val="24"/>
          <w:u w:val="single"/>
          <w:lang w:val="en-US" w:eastAsia="zh-CN"/>
        </w:rPr>
        <w:t xml:space="preserve">一  </w:t>
      </w:r>
      <w:r>
        <w:rPr>
          <w:rFonts w:hint="eastAsia" w:ascii="宋体" w:hAnsi="宋体" w:eastAsia="宋体" w:cs="宋体"/>
          <w:sz w:val="24"/>
          <w:szCs w:val="24"/>
        </w:rPr>
        <w:t>份，副本</w:t>
      </w:r>
      <w:r>
        <w:rPr>
          <w:rFonts w:hint="eastAsia" w:ascii="宋体" w:hAnsi="宋体" w:eastAsia="宋体" w:cs="宋体"/>
          <w:sz w:val="24"/>
          <w:szCs w:val="24"/>
          <w:u w:val="single"/>
          <w:lang w:val="en-US" w:eastAsia="zh-CN"/>
        </w:rPr>
        <w:t>/</w:t>
      </w:r>
      <w:r>
        <w:rPr>
          <w:rFonts w:hint="eastAsia" w:ascii="宋体" w:hAnsi="宋体" w:eastAsia="宋体" w:cs="宋体"/>
          <w:sz w:val="24"/>
          <w:szCs w:val="24"/>
        </w:rPr>
        <w:t>份）。</w:t>
      </w:r>
    </w:p>
    <w:p>
      <w:pPr>
        <w:numPr>
          <w:ilvl w:val="0"/>
          <w:numId w:val="8"/>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参选文件需加盖参选人公章，由法定代表人或授权代表签字，授权代表需提供法定代表人授权委托书。</w:t>
      </w:r>
    </w:p>
    <w:p>
      <w:pPr>
        <w:numPr>
          <w:ilvl w:val="0"/>
          <w:numId w:val="8"/>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报价要求：本次报价为</w:t>
      </w:r>
      <w:r>
        <w:rPr>
          <w:rFonts w:hint="eastAsia" w:ascii="宋体" w:hAnsi="宋体" w:eastAsia="宋体" w:cs="宋体"/>
          <w:b/>
          <w:sz w:val="24"/>
          <w:szCs w:val="24"/>
        </w:rPr>
        <w:t>一次性最终报价</w:t>
      </w:r>
      <w:r>
        <w:rPr>
          <w:rFonts w:hint="eastAsia" w:ascii="宋体" w:hAnsi="宋体" w:eastAsia="宋体" w:cs="宋体"/>
          <w:sz w:val="24"/>
          <w:szCs w:val="24"/>
        </w:rPr>
        <w:t>，包含税费、运输、安装、调试、售后、人工等全部费用。</w:t>
      </w:r>
    </w:p>
    <w:p>
      <w:pPr>
        <w:numPr>
          <w:ilvl w:val="0"/>
          <w:numId w:val="8"/>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参选有效期：自参选文件递交截止之日起</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天，有效期内参选人不得撤销参选文件。</w:t>
      </w:r>
    </w:p>
    <w:p>
      <w:pPr>
        <w:numPr>
          <w:ilvl w:val="0"/>
          <w:numId w:val="8"/>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参选保证金：</w:t>
      </w:r>
      <w:r>
        <w:rPr>
          <w:rFonts w:hint="eastAsia" w:ascii="宋体" w:hAnsi="宋体" w:eastAsia="宋体" w:cs="宋体"/>
          <w:sz w:val="24"/>
          <w:szCs w:val="24"/>
          <w:lang w:eastAsia="zh-CN"/>
        </w:rPr>
        <w:t>☑</w:t>
      </w:r>
      <w:r>
        <w:rPr>
          <w:rFonts w:hint="eastAsia" w:ascii="宋体" w:hAnsi="宋体" w:eastAsia="宋体" w:cs="宋体"/>
          <w:sz w:val="24"/>
          <w:szCs w:val="24"/>
        </w:rPr>
        <w:t>本项目不要求缴纳参选保证金 □需缴纳参选保证金人民币____元，缴纳方式：__________，未中选单位保证金在评审结束后7个工作日内无息退还。</w:t>
      </w:r>
    </w:p>
    <w:p>
      <w:pPr>
        <w:spacing w:before="300" w:after="120" w:line="288" w:lineRule="auto"/>
        <w:ind w:left="0"/>
        <w:jc w:val="left"/>
        <w:outlineLvl w:val="2"/>
        <w:rPr>
          <w:rFonts w:hint="eastAsia" w:ascii="宋体" w:hAnsi="宋体" w:eastAsia="宋体" w:cs="宋体"/>
        </w:rPr>
      </w:pPr>
      <w:bookmarkStart w:id="18" w:name="heading_12"/>
      <w:r>
        <w:rPr>
          <w:rFonts w:hint="eastAsia" w:ascii="宋体" w:hAnsi="宋体" w:eastAsia="宋体" w:cs="宋体"/>
          <w:b/>
          <w:sz w:val="30"/>
        </w:rPr>
        <w:t>（四）参选文件递交</w:t>
      </w:r>
      <w:bookmarkEnd w:id="18"/>
    </w:p>
    <w:p>
      <w:pPr>
        <w:numPr>
          <w:ilvl w:val="0"/>
          <w:numId w:val="9"/>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参选人需在规定时间内将密封完好的参选文件送达指定地点，逾期送达、未密封或不符合要求的文件，比选人有权拒收。</w:t>
      </w:r>
    </w:p>
    <w:p>
      <w:pPr>
        <w:numPr>
          <w:ilvl w:val="0"/>
          <w:numId w:val="9"/>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参选文件递交后，在截止时间前可修改或撤回，截止时间后不得修改、撤回。</w:t>
      </w:r>
    </w:p>
    <w:p>
      <w:pPr>
        <w:spacing w:before="300" w:after="120" w:line="288" w:lineRule="auto"/>
        <w:ind w:left="0"/>
        <w:jc w:val="left"/>
        <w:outlineLvl w:val="2"/>
        <w:rPr>
          <w:rFonts w:hint="eastAsia" w:ascii="宋体" w:hAnsi="宋体" w:eastAsia="宋体" w:cs="宋体"/>
        </w:rPr>
      </w:pPr>
      <w:bookmarkStart w:id="19" w:name="heading_13"/>
      <w:r>
        <w:rPr>
          <w:rFonts w:hint="eastAsia" w:ascii="宋体" w:hAnsi="宋体" w:eastAsia="宋体" w:cs="宋体"/>
          <w:b/>
          <w:sz w:val="30"/>
        </w:rPr>
        <w:t>（五）评审与中选</w:t>
      </w:r>
      <w:bookmarkEnd w:id="19"/>
    </w:p>
    <w:p>
      <w:pPr>
        <w:numPr>
          <w:ilvl w:val="0"/>
          <w:numId w:val="10"/>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比选人组建评审小组，按照本文件第六章评审办法进行评审，确定中选候选人。</w:t>
      </w:r>
    </w:p>
    <w:p>
      <w:pPr>
        <w:numPr>
          <w:ilvl w:val="0"/>
          <w:numId w:val="10"/>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评审结果确定后，比选人在</w:t>
      </w:r>
      <w:r>
        <w:rPr>
          <w:rFonts w:hint="eastAsia" w:ascii="宋体" w:hAnsi="宋体" w:eastAsia="宋体" w:cs="宋体"/>
          <w:sz w:val="24"/>
          <w:szCs w:val="24"/>
          <w:u w:val="single"/>
          <w:lang w:val="en-US" w:eastAsia="zh-CN"/>
        </w:rPr>
        <w:t>15</w:t>
      </w:r>
      <w:r>
        <w:rPr>
          <w:rFonts w:hint="eastAsia" w:ascii="宋体" w:hAnsi="宋体" w:eastAsia="宋体" w:cs="宋体"/>
          <w:sz w:val="24"/>
          <w:szCs w:val="24"/>
        </w:rPr>
        <w:t>个工作日内向中选人发出中选通知书，未中选单位不另行通知，不解释未中选原因。</w:t>
      </w:r>
    </w:p>
    <w:p>
      <w:pPr>
        <w:numPr>
          <w:ilvl w:val="0"/>
          <w:numId w:val="10"/>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中选人收到中选通知书后，需在</w:t>
      </w:r>
      <w:r>
        <w:rPr>
          <w:rFonts w:hint="eastAsia" w:ascii="宋体" w:hAnsi="宋体" w:eastAsia="宋体" w:cs="宋体"/>
          <w:sz w:val="24"/>
          <w:szCs w:val="24"/>
          <w:u w:val="single"/>
          <w:lang w:val="en-US" w:eastAsia="zh-CN"/>
        </w:rPr>
        <w:t>15</w:t>
      </w:r>
      <w:r>
        <w:rPr>
          <w:rFonts w:hint="eastAsia" w:ascii="宋体" w:hAnsi="宋体" w:eastAsia="宋体" w:cs="宋体"/>
          <w:sz w:val="24"/>
          <w:szCs w:val="24"/>
        </w:rPr>
        <w:t>日内与比选人签订合同，无正当理由拒签合同的，取消中选资格。</w:t>
      </w:r>
    </w:p>
    <w:p>
      <w:pPr>
        <w:spacing w:before="300" w:after="120" w:line="288" w:lineRule="auto"/>
        <w:ind w:left="0"/>
        <w:jc w:val="left"/>
        <w:outlineLvl w:val="2"/>
        <w:rPr>
          <w:rFonts w:hint="eastAsia" w:ascii="宋体" w:hAnsi="宋体" w:eastAsia="宋体" w:cs="宋体"/>
        </w:rPr>
      </w:pPr>
      <w:bookmarkStart w:id="20" w:name="heading_14"/>
      <w:r>
        <w:rPr>
          <w:rFonts w:hint="eastAsia" w:ascii="宋体" w:hAnsi="宋体" w:eastAsia="宋体" w:cs="宋体"/>
          <w:b/>
          <w:sz w:val="30"/>
        </w:rPr>
        <w:t>（六）其他说明</w:t>
      </w:r>
      <w:bookmarkEnd w:id="20"/>
    </w:p>
    <w:p>
      <w:pPr>
        <w:numPr>
          <w:ilvl w:val="0"/>
          <w:numId w:val="1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参选人所提供的全部资料</w:t>
      </w:r>
      <w:r>
        <w:rPr>
          <w:rFonts w:hint="eastAsia" w:ascii="宋体" w:hAnsi="宋体" w:eastAsia="宋体" w:cs="宋体"/>
          <w:sz w:val="24"/>
          <w:szCs w:val="24"/>
          <w:lang w:eastAsia="zh-CN"/>
        </w:rPr>
        <w:t>须</w:t>
      </w:r>
      <w:r>
        <w:rPr>
          <w:rFonts w:hint="eastAsia" w:ascii="宋体" w:hAnsi="宋体" w:eastAsia="宋体" w:cs="宋体"/>
          <w:sz w:val="24"/>
          <w:szCs w:val="24"/>
        </w:rPr>
        <w:t>真实有效，若存在弄虚作假，立即取消参选资格，已中选的取消中选资格，追究相关责任。</w:t>
      </w:r>
    </w:p>
    <w:p>
      <w:pPr>
        <w:numPr>
          <w:ilvl w:val="0"/>
          <w:numId w:val="11"/>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本次比选未尽事宜，由双方签订合同时另行约定。</w:t>
      </w:r>
    </w:p>
    <w:p>
      <w:pPr>
        <w:rPr>
          <w:rFonts w:hint="eastAsia" w:ascii="宋体" w:hAnsi="宋体" w:eastAsia="宋体" w:cs="宋体"/>
          <w:b/>
          <w:sz w:val="32"/>
        </w:rPr>
      </w:pPr>
      <w:bookmarkStart w:id="21" w:name="_Toc19319"/>
      <w:bookmarkStart w:id="22" w:name="heading_15"/>
      <w:r>
        <w:rPr>
          <w:rFonts w:hint="eastAsia" w:ascii="宋体" w:hAnsi="宋体" w:eastAsia="宋体" w:cs="宋体"/>
          <w:b/>
          <w:sz w:val="32"/>
        </w:rPr>
        <w:br w:type="page"/>
      </w:r>
    </w:p>
    <w:p>
      <w:pPr>
        <w:spacing w:before="320" w:after="120" w:line="288" w:lineRule="auto"/>
        <w:ind w:left="0"/>
        <w:jc w:val="left"/>
        <w:outlineLvl w:val="1"/>
        <w:rPr>
          <w:rFonts w:hint="eastAsia" w:ascii="宋体" w:hAnsi="宋体" w:eastAsia="宋体" w:cs="宋体"/>
        </w:rPr>
      </w:pPr>
      <w:r>
        <w:rPr>
          <w:rFonts w:hint="eastAsia" w:ascii="宋体" w:hAnsi="宋体" w:eastAsia="宋体" w:cs="宋体"/>
          <w:b/>
          <w:sz w:val="32"/>
        </w:rPr>
        <w:t>三、项目需求及技术要求</w:t>
      </w:r>
      <w:bookmarkEnd w:id="21"/>
      <w:bookmarkEnd w:id="22"/>
    </w:p>
    <w:p>
      <w:pPr>
        <w:spacing w:before="300" w:after="120" w:line="288" w:lineRule="auto"/>
        <w:ind w:left="0"/>
        <w:jc w:val="left"/>
        <w:outlineLvl w:val="2"/>
        <w:rPr>
          <w:rFonts w:hint="eastAsia" w:ascii="宋体" w:hAnsi="宋体" w:eastAsia="宋体" w:cs="宋体"/>
          <w:highlight w:val="none"/>
        </w:rPr>
      </w:pPr>
      <w:bookmarkStart w:id="23" w:name="heading_16"/>
      <w:r>
        <w:rPr>
          <w:rFonts w:hint="eastAsia" w:ascii="宋体" w:hAnsi="宋体" w:eastAsia="宋体" w:cs="宋体"/>
          <w:b/>
          <w:sz w:val="30"/>
          <w:highlight w:val="none"/>
        </w:rPr>
        <w:t>1. 项目内容明细</w:t>
      </w:r>
      <w:bookmarkEnd w:id="23"/>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80"/>
        <w:gridCol w:w="1380"/>
        <w:gridCol w:w="1380"/>
        <w:gridCol w:w="1380"/>
        <w:gridCol w:w="138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vAlign w:val="center"/>
          </w:tcPr>
          <w:p>
            <w:pPr>
              <w:spacing w:before="120" w:after="120" w:line="28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80" w:type="dxa"/>
            <w:tcMar>
              <w:top w:w="60" w:type="dxa"/>
              <w:left w:w="120" w:type="dxa"/>
              <w:bottom w:w="30" w:type="dxa"/>
              <w:right w:w="120" w:type="dxa"/>
            </w:tcMar>
            <w:vAlign w:val="center"/>
          </w:tcPr>
          <w:p>
            <w:pPr>
              <w:spacing w:before="120" w:after="120" w:line="28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采购/服务项目</w:t>
            </w:r>
          </w:p>
        </w:tc>
        <w:tc>
          <w:tcPr>
            <w:tcW w:w="1380" w:type="dxa"/>
            <w:tcMar>
              <w:top w:w="60" w:type="dxa"/>
              <w:left w:w="120" w:type="dxa"/>
              <w:bottom w:w="30" w:type="dxa"/>
              <w:right w:w="120" w:type="dxa"/>
            </w:tcMar>
            <w:vAlign w:val="center"/>
          </w:tcPr>
          <w:p>
            <w:pPr>
              <w:spacing w:before="120" w:after="120" w:line="28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规格型号/技术参数</w:t>
            </w:r>
          </w:p>
        </w:tc>
        <w:tc>
          <w:tcPr>
            <w:tcW w:w="1380" w:type="dxa"/>
            <w:tcMar>
              <w:top w:w="60" w:type="dxa"/>
              <w:left w:w="120" w:type="dxa"/>
              <w:bottom w:w="30" w:type="dxa"/>
              <w:right w:w="120" w:type="dxa"/>
            </w:tcMar>
            <w:vAlign w:val="center"/>
          </w:tcPr>
          <w:p>
            <w:pPr>
              <w:spacing w:before="120" w:after="120" w:line="28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单位</w:t>
            </w:r>
          </w:p>
        </w:tc>
        <w:tc>
          <w:tcPr>
            <w:tcW w:w="1380" w:type="dxa"/>
            <w:tcMar>
              <w:top w:w="60" w:type="dxa"/>
              <w:left w:w="120" w:type="dxa"/>
              <w:bottom w:w="30" w:type="dxa"/>
              <w:right w:w="120" w:type="dxa"/>
            </w:tcMar>
            <w:vAlign w:val="center"/>
          </w:tcPr>
          <w:p>
            <w:pPr>
              <w:spacing w:before="120" w:after="120" w:line="28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380" w:type="dxa"/>
            <w:tcMar>
              <w:top w:w="60" w:type="dxa"/>
              <w:left w:w="120" w:type="dxa"/>
              <w:bottom w:w="30" w:type="dxa"/>
              <w:right w:w="120" w:type="dxa"/>
            </w:tcMar>
            <w:vAlign w:val="center"/>
          </w:tcPr>
          <w:p>
            <w:pPr>
              <w:spacing w:before="120" w:after="120" w:line="28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vAlign w:val="center"/>
          </w:tcPr>
          <w:p>
            <w:pPr>
              <w:spacing w:before="120" w:after="120" w:line="28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380" w:type="dxa"/>
            <w:tcMar>
              <w:top w:w="60" w:type="dxa"/>
              <w:left w:w="120" w:type="dxa"/>
              <w:bottom w:w="30" w:type="dxa"/>
              <w:right w:w="120" w:type="dxa"/>
            </w:tcMar>
            <w:vAlign w:val="center"/>
          </w:tcPr>
          <w:p>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宿舍房屋加固</w:t>
            </w:r>
          </w:p>
        </w:tc>
        <w:tc>
          <w:tcPr>
            <w:tcW w:w="1380" w:type="dxa"/>
            <w:tcMar>
              <w:top w:w="60" w:type="dxa"/>
              <w:left w:w="120" w:type="dxa"/>
              <w:bottom w:w="30" w:type="dxa"/>
              <w:right w:w="120" w:type="dxa"/>
            </w:tcMar>
            <w:vAlign w:val="center"/>
          </w:tcPr>
          <w:p>
            <w:pPr>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全过程施工服务</w:t>
            </w:r>
          </w:p>
        </w:tc>
        <w:tc>
          <w:tcPr>
            <w:tcW w:w="1380" w:type="dxa"/>
            <w:tcMar>
              <w:top w:w="60" w:type="dxa"/>
              <w:left w:w="120" w:type="dxa"/>
              <w:bottom w:w="30" w:type="dxa"/>
              <w:right w:w="120" w:type="dxa"/>
            </w:tcMar>
            <w:vAlign w:val="center"/>
          </w:tcPr>
          <w:p>
            <w:p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80" w:type="dxa"/>
            <w:tcMar>
              <w:top w:w="60" w:type="dxa"/>
              <w:left w:w="120" w:type="dxa"/>
              <w:bottom w:w="30" w:type="dxa"/>
              <w:right w:w="120" w:type="dxa"/>
            </w:tcMar>
            <w:vAlign w:val="center"/>
          </w:tcPr>
          <w:p>
            <w:p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vAlign w:val="center"/>
          </w:tcPr>
          <w:p>
            <w:pPr>
              <w:spacing w:before="120" w:after="120" w:line="28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vAlign w:val="center"/>
          </w:tcPr>
          <w:p>
            <w:pPr>
              <w:spacing w:before="120" w:after="120" w:line="28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vAlign w:val="center"/>
          </w:tcPr>
          <w:p>
            <w:pPr>
              <w:spacing w:before="120" w:after="120" w:line="28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c>
          <w:tcPr>
            <w:tcW w:w="1380" w:type="dxa"/>
            <w:tcMar>
              <w:top w:w="60" w:type="dxa"/>
              <w:left w:w="120" w:type="dxa"/>
              <w:bottom w:w="30" w:type="dxa"/>
              <w:right w:w="120" w:type="dxa"/>
            </w:tcMar>
            <w:vAlign w:val="center"/>
          </w:tcPr>
          <w:p>
            <w:pPr>
              <w:jc w:val="center"/>
              <w:rPr>
                <w:rFonts w:hint="eastAsia" w:ascii="宋体" w:hAnsi="宋体" w:eastAsia="宋体" w:cs="宋体"/>
                <w:sz w:val="24"/>
                <w:szCs w:val="24"/>
              </w:rPr>
            </w:pPr>
          </w:p>
        </w:tc>
      </w:tr>
    </w:tbl>
    <w:p>
      <w:pPr>
        <w:spacing w:before="300" w:after="120" w:line="288" w:lineRule="auto"/>
        <w:ind w:left="0"/>
        <w:jc w:val="left"/>
        <w:outlineLvl w:val="2"/>
        <w:rPr>
          <w:rFonts w:hint="eastAsia" w:ascii="宋体" w:hAnsi="宋体" w:eastAsia="宋体" w:cs="宋体"/>
        </w:rPr>
      </w:pPr>
      <w:bookmarkStart w:id="24" w:name="heading_17"/>
      <w:r>
        <w:rPr>
          <w:rFonts w:hint="eastAsia" w:ascii="宋体" w:hAnsi="宋体" w:eastAsia="宋体" w:cs="宋体"/>
          <w:b/>
          <w:sz w:val="30"/>
        </w:rPr>
        <w:t>2. 技术标准及质量要求</w:t>
      </w:r>
      <w:bookmarkEnd w:id="24"/>
    </w:p>
    <w:p>
      <w:pPr>
        <w:numPr>
          <w:ilvl w:val="0"/>
          <w:numId w:val="12"/>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符合国家、行业现行相关标准、规范要求；</w:t>
      </w:r>
    </w:p>
    <w:p>
      <w:pPr>
        <w:numPr>
          <w:ilvl w:val="0"/>
          <w:numId w:val="12"/>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质量等级：</w:t>
      </w:r>
      <w:r>
        <w:rPr>
          <w:rFonts w:hint="eastAsia" w:ascii="宋体" w:hAnsi="宋体" w:eastAsia="宋体" w:cs="宋体"/>
          <w:sz w:val="24"/>
          <w:szCs w:val="24"/>
          <w:lang w:eastAsia="zh-CN"/>
        </w:rPr>
        <w:t>☑</w:t>
      </w:r>
      <w:r>
        <w:rPr>
          <w:rFonts w:hint="eastAsia" w:ascii="宋体" w:hAnsi="宋体" w:eastAsia="宋体" w:cs="宋体"/>
          <w:sz w:val="24"/>
          <w:szCs w:val="24"/>
        </w:rPr>
        <w:t>合格 □优良 □其他：__________；</w:t>
      </w:r>
    </w:p>
    <w:p>
      <w:pPr>
        <w:numPr>
          <w:ilvl w:val="0"/>
          <w:numId w:val="12"/>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产品需为全新、未使用过的正品，无质量缺陷。</w:t>
      </w:r>
    </w:p>
    <w:p>
      <w:pPr>
        <w:spacing w:before="300" w:after="120" w:line="288" w:lineRule="auto"/>
        <w:ind w:left="0"/>
        <w:jc w:val="left"/>
        <w:outlineLvl w:val="2"/>
        <w:rPr>
          <w:rFonts w:hint="eastAsia" w:ascii="宋体" w:hAnsi="宋体" w:eastAsia="宋体" w:cs="宋体"/>
        </w:rPr>
      </w:pPr>
      <w:bookmarkStart w:id="25" w:name="heading_18"/>
      <w:r>
        <w:rPr>
          <w:rFonts w:hint="eastAsia" w:ascii="宋体" w:hAnsi="宋体" w:eastAsia="宋体" w:cs="宋体"/>
          <w:b/>
          <w:sz w:val="30"/>
        </w:rPr>
        <w:t>3. 服务/工期要求</w:t>
      </w:r>
      <w:bookmarkEnd w:id="25"/>
    </w:p>
    <w:p>
      <w:pPr>
        <w:numPr>
          <w:ilvl w:val="0"/>
          <w:numId w:val="13"/>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服务周期：</w:t>
      </w:r>
      <w:r>
        <w:rPr>
          <w:rFonts w:ascii="宋体" w:hAnsi="宋体" w:eastAsia="宋体" w:cs="宋体"/>
          <w:sz w:val="24"/>
          <w:szCs w:val="24"/>
        </w:rPr>
        <w:t>工期暂定 30 天</w:t>
      </w:r>
      <w:r>
        <w:rPr>
          <w:rFonts w:hint="eastAsia" w:ascii="宋体" w:hAnsi="宋体" w:eastAsia="宋体" w:cs="宋体"/>
          <w:sz w:val="24"/>
          <w:szCs w:val="24"/>
        </w:rPr>
        <w:t>，最终工期以正式施工方案确定为准。</w:t>
      </w:r>
    </w:p>
    <w:p>
      <w:pPr>
        <w:numPr>
          <w:ilvl w:val="0"/>
          <w:numId w:val="13"/>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服务内容包括：</w:t>
      </w:r>
      <w:r>
        <w:rPr>
          <w:rFonts w:hint="eastAsia" w:ascii="宋体" w:hAnsi="宋体" w:eastAsia="宋体" w:cs="宋体"/>
          <w:sz w:val="24"/>
          <w:szCs w:val="24"/>
          <w:u w:val="single"/>
          <w:lang w:val="en-US" w:eastAsia="zh-CN"/>
        </w:rPr>
        <w:t>全过程施工服务。</w:t>
      </w:r>
    </w:p>
    <w:p>
      <w:pPr>
        <w:spacing w:before="300" w:after="120" w:line="288" w:lineRule="auto"/>
        <w:ind w:left="0"/>
        <w:jc w:val="left"/>
        <w:outlineLvl w:val="2"/>
        <w:rPr>
          <w:rFonts w:hint="eastAsia" w:ascii="宋体" w:hAnsi="宋体" w:eastAsia="宋体" w:cs="宋体"/>
        </w:rPr>
      </w:pPr>
      <w:bookmarkStart w:id="26" w:name="heading_19"/>
      <w:r>
        <w:rPr>
          <w:rFonts w:hint="eastAsia" w:ascii="宋体" w:hAnsi="宋体" w:eastAsia="宋体" w:cs="宋体"/>
          <w:b/>
          <w:sz w:val="30"/>
        </w:rPr>
        <w:t>4. 验收标准</w:t>
      </w:r>
      <w:bookmarkEnd w:id="26"/>
    </w:p>
    <w:p>
      <w:pPr>
        <w:numPr>
          <w:ilvl w:val="0"/>
          <w:numId w:val="14"/>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项目完成后，参选人提交验收申请，比选人按合同及技术要求组织验收；</w:t>
      </w:r>
    </w:p>
    <w:p>
      <w:pPr>
        <w:numPr>
          <w:ilvl w:val="0"/>
          <w:numId w:val="14"/>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验收合格出具验收报告，不合格的由参选人限期整改，整改费用由参选人承担。</w:t>
      </w:r>
    </w:p>
    <w:p>
      <w:pPr>
        <w:rPr>
          <w:rFonts w:hint="eastAsia" w:ascii="宋体" w:hAnsi="宋体" w:eastAsia="宋体" w:cs="宋体"/>
          <w:b/>
          <w:sz w:val="32"/>
        </w:rPr>
      </w:pPr>
      <w:bookmarkStart w:id="27" w:name="_Toc8233"/>
      <w:bookmarkStart w:id="28" w:name="heading_20"/>
      <w:r>
        <w:rPr>
          <w:rFonts w:hint="eastAsia" w:ascii="宋体" w:hAnsi="宋体" w:eastAsia="宋体" w:cs="宋体"/>
          <w:b/>
          <w:sz w:val="32"/>
        </w:rPr>
        <w:br w:type="page"/>
      </w:r>
    </w:p>
    <w:p>
      <w:pPr>
        <w:spacing w:before="320" w:after="120" w:line="288" w:lineRule="auto"/>
        <w:ind w:left="0"/>
        <w:jc w:val="left"/>
        <w:outlineLvl w:val="1"/>
        <w:rPr>
          <w:rFonts w:hint="eastAsia" w:ascii="宋体" w:hAnsi="宋体" w:eastAsia="宋体" w:cs="宋体"/>
        </w:rPr>
      </w:pPr>
      <w:r>
        <w:rPr>
          <w:rFonts w:hint="eastAsia" w:ascii="宋体" w:hAnsi="宋体" w:eastAsia="宋体" w:cs="宋体"/>
          <w:b/>
          <w:sz w:val="32"/>
        </w:rPr>
        <w:t>四、报价文件格式</w:t>
      </w:r>
      <w:bookmarkEnd w:id="27"/>
      <w:bookmarkEnd w:id="28"/>
    </w:p>
    <w:p>
      <w:pPr>
        <w:spacing w:before="300" w:after="120" w:line="288" w:lineRule="auto"/>
        <w:ind w:left="0"/>
        <w:jc w:val="left"/>
        <w:outlineLvl w:val="2"/>
        <w:rPr>
          <w:rFonts w:hint="eastAsia" w:ascii="宋体" w:hAnsi="宋体" w:eastAsia="宋体" w:cs="宋体"/>
        </w:rPr>
      </w:pPr>
      <w:bookmarkStart w:id="29" w:name="heading_21"/>
      <w:r>
        <w:rPr>
          <w:rFonts w:hint="eastAsia" w:ascii="宋体" w:hAnsi="宋体" w:eastAsia="宋体" w:cs="宋体"/>
          <w:b/>
          <w:sz w:val="30"/>
        </w:rPr>
        <w:t>（一）报价表</w:t>
      </w:r>
      <w:bookmarkEnd w:id="29"/>
    </w:p>
    <w:p>
      <w:pPr>
        <w:spacing w:before="120" w:after="120" w:line="288" w:lineRule="auto"/>
        <w:ind w:left="0"/>
        <w:jc w:val="left"/>
        <w:rPr>
          <w:rFonts w:hint="eastAsia" w:ascii="宋体" w:hAnsi="宋体" w:eastAsia="宋体" w:cs="宋体"/>
        </w:rPr>
      </w:pPr>
      <w:r>
        <w:rPr>
          <w:rFonts w:hint="eastAsia" w:ascii="宋体" w:hAnsi="宋体" w:eastAsia="宋体" w:cs="宋体"/>
          <w:b/>
          <w:sz w:val="22"/>
        </w:rPr>
        <w:t>项目名称</w:t>
      </w:r>
      <w:r>
        <w:rPr>
          <w:rFonts w:hint="eastAsia" w:ascii="宋体" w:hAnsi="宋体" w:eastAsia="宋体" w:cs="宋体"/>
          <w:sz w:val="22"/>
        </w:rPr>
        <w:t>：__________</w:t>
      </w:r>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442" w:firstLineChars="200"/>
        <w:jc w:val="left"/>
        <w:textAlignment w:val="auto"/>
        <w:rPr>
          <w:rFonts w:hint="eastAsia" w:ascii="宋体" w:hAnsi="宋体" w:eastAsia="宋体" w:cs="宋体"/>
        </w:rPr>
      </w:pPr>
      <w:r>
        <w:rPr>
          <w:rFonts w:hint="eastAsia" w:ascii="宋体" w:hAnsi="宋体" w:eastAsia="宋体" w:cs="宋体"/>
          <w:b/>
          <w:sz w:val="22"/>
        </w:rPr>
        <w:t>项目编号</w:t>
      </w:r>
      <w:r>
        <w:rPr>
          <w:rFonts w:hint="eastAsia" w:ascii="宋体" w:hAnsi="宋体" w:eastAsia="宋体" w:cs="宋体"/>
          <w:sz w:val="22"/>
        </w:rPr>
        <w:t>：__________</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35"/>
        <w:gridCol w:w="1035"/>
        <w:gridCol w:w="1035"/>
        <w:gridCol w:w="1035"/>
        <w:gridCol w:w="1035"/>
        <w:gridCol w:w="1035"/>
        <w:gridCol w:w="1035"/>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序号</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项目名称</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服务内容</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单位</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数量</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单价（元）</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总价（元）</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1</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2</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3</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sz w:val="22"/>
              </w:rPr>
              <w:t>...</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r>
              <w:rPr>
                <w:rFonts w:hint="eastAsia" w:ascii="宋体" w:hAnsi="宋体" w:eastAsia="宋体" w:cs="宋体"/>
                <w:b/>
                <w:sz w:val="22"/>
              </w:rPr>
              <w:t>合计（含税总价）</w:t>
            </w: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p>
        </w:tc>
        <w:tc>
          <w:tcPr>
            <w:tcW w:w="1035" w:type="dxa"/>
            <w:tcMar>
              <w:top w:w="60" w:type="dxa"/>
              <w:left w:w="120" w:type="dxa"/>
              <w:bottom w:w="30" w:type="dxa"/>
              <w:right w:w="120" w:type="dxa"/>
            </w:tcMar>
            <w:vAlign w:val="center"/>
          </w:tcPr>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0" w:firstLineChars="0"/>
              <w:jc w:val="center"/>
              <w:textAlignment w:val="auto"/>
              <w:rPr>
                <w:rFonts w:hint="eastAsia" w:ascii="宋体" w:hAnsi="宋体" w:eastAsia="宋体" w:cs="宋体"/>
              </w:rPr>
            </w:pPr>
          </w:p>
        </w:tc>
      </w:tr>
    </w:tbl>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报价说明</w:t>
      </w:r>
      <w:r>
        <w:rPr>
          <w:rFonts w:hint="eastAsia" w:ascii="宋体" w:hAnsi="宋体" w:eastAsia="宋体" w:cs="宋体"/>
          <w:sz w:val="24"/>
          <w:szCs w:val="24"/>
        </w:rPr>
        <w:t>：本报价为一次性最终报价，包含全部相关费用，无其他额外费用。</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参选人（盖章）：__________</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法定代表人/授权代表（签字）：__________</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日期：____年____月____日</w:t>
      </w:r>
    </w:p>
    <w:p>
      <w:pPr>
        <w:rPr>
          <w:rFonts w:hint="eastAsia" w:ascii="宋体" w:hAnsi="宋体" w:eastAsia="宋体" w:cs="宋体"/>
          <w:b/>
          <w:sz w:val="30"/>
        </w:rPr>
      </w:pPr>
      <w:bookmarkStart w:id="30" w:name="heading_22"/>
      <w:r>
        <w:rPr>
          <w:rFonts w:hint="eastAsia" w:ascii="宋体" w:hAnsi="宋体" w:eastAsia="宋体" w:cs="宋体"/>
          <w:b/>
          <w:sz w:val="30"/>
        </w:rPr>
        <w:br w:type="page"/>
      </w:r>
    </w:p>
    <w:p>
      <w:pPr>
        <w:spacing w:before="300" w:after="120" w:line="288" w:lineRule="auto"/>
        <w:ind w:left="0"/>
        <w:jc w:val="left"/>
        <w:outlineLvl w:val="2"/>
        <w:rPr>
          <w:rFonts w:hint="eastAsia" w:ascii="宋体" w:hAnsi="宋体" w:eastAsia="宋体" w:cs="宋体"/>
        </w:rPr>
      </w:pPr>
      <w:r>
        <w:rPr>
          <w:rFonts w:hint="eastAsia" w:ascii="宋体" w:hAnsi="宋体" w:eastAsia="宋体" w:cs="宋体"/>
          <w:b/>
          <w:sz w:val="30"/>
        </w:rPr>
        <w:t>（二）法定代表人身份证明</w:t>
      </w:r>
      <w:bookmarkEnd w:id="30"/>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单位名称：__________</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统一社会信用代码：__________</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地址：__________</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姓名：__________ 职务：__________ 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（参选人单位名称）的法定代表人。</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特此证明。</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附：法定代表人身份证复印件（正反面）</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参选人（盖章）：__________</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日期：____年____月____日</w:t>
      </w:r>
    </w:p>
    <w:p>
      <w:pPr>
        <w:rPr>
          <w:rFonts w:hint="eastAsia" w:ascii="宋体" w:hAnsi="宋体" w:eastAsia="宋体" w:cs="宋体"/>
          <w:b/>
          <w:sz w:val="30"/>
        </w:rPr>
      </w:pPr>
      <w:bookmarkStart w:id="31" w:name="heading_23"/>
      <w:r>
        <w:rPr>
          <w:rFonts w:hint="eastAsia" w:ascii="宋体" w:hAnsi="宋体" w:eastAsia="宋体" w:cs="宋体"/>
          <w:b/>
          <w:sz w:val="30"/>
        </w:rPr>
        <w:br w:type="page"/>
      </w:r>
    </w:p>
    <w:p>
      <w:pPr>
        <w:spacing w:before="300" w:after="120" w:line="288" w:lineRule="auto"/>
        <w:ind w:left="0"/>
        <w:jc w:val="left"/>
        <w:outlineLvl w:val="2"/>
        <w:rPr>
          <w:rFonts w:hint="eastAsia" w:ascii="宋体" w:hAnsi="宋体" w:eastAsia="宋体" w:cs="宋体"/>
        </w:rPr>
      </w:pPr>
      <w:r>
        <w:rPr>
          <w:rFonts w:hint="eastAsia" w:ascii="宋体" w:hAnsi="宋体" w:eastAsia="宋体" w:cs="宋体"/>
          <w:b/>
          <w:sz w:val="30"/>
        </w:rPr>
        <w:t>（三）法定代表人授权委托书</w:t>
      </w:r>
      <w:bookmarkEnd w:id="31"/>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人____（姓名）系____（参选人名称）的法定代表人，现授权委托____（姓名）为我单位代理人，以本单位名义参加____项目的比选活动，代理人在参选、评审、合同谈判过程中所签署的一切文件和处理的相关事宜，我单位均予以承认。</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委托期限：____年____月____日至____年____月____日</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代理人无转委托权，特此委托。</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附：授权代表身份证复印件（正反面）</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法定代表人（签字）：__________</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授权代表（签字）：__________</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参选人（盖章）：__________</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日期：____年____月____日</w:t>
      </w:r>
    </w:p>
    <w:p>
      <w:pPr>
        <w:rPr>
          <w:rFonts w:hint="eastAsia" w:ascii="宋体" w:hAnsi="宋体" w:eastAsia="宋体" w:cs="宋体"/>
          <w:b/>
          <w:sz w:val="30"/>
          <w:lang w:val="en-US" w:eastAsia="zh-CN"/>
        </w:rPr>
      </w:pPr>
      <w:r>
        <w:rPr>
          <w:rFonts w:hint="eastAsia" w:ascii="宋体" w:hAnsi="宋体" w:eastAsia="宋体" w:cs="宋体"/>
          <w:b/>
          <w:sz w:val="30"/>
          <w:lang w:val="en-US" w:eastAsia="zh-CN"/>
        </w:rPr>
        <w:br w:type="page"/>
      </w:r>
    </w:p>
    <w:p>
      <w:pPr>
        <w:numPr>
          <w:ilvl w:val="0"/>
          <w:numId w:val="15"/>
        </w:numPr>
        <w:spacing w:before="300" w:after="120" w:line="288" w:lineRule="auto"/>
        <w:ind w:left="0"/>
        <w:jc w:val="left"/>
        <w:outlineLvl w:val="2"/>
        <w:rPr>
          <w:rFonts w:hint="eastAsia" w:ascii="宋体" w:hAnsi="宋体" w:eastAsia="宋体" w:cs="宋体"/>
          <w:b/>
          <w:sz w:val="30"/>
          <w:lang w:val="en-US" w:eastAsia="zh-CN"/>
        </w:rPr>
      </w:pPr>
      <w:r>
        <w:rPr>
          <w:rFonts w:hint="eastAsia" w:ascii="宋体" w:hAnsi="宋体" w:eastAsia="宋体" w:cs="宋体"/>
          <w:b/>
          <w:sz w:val="30"/>
          <w:lang w:val="en-US" w:eastAsia="zh-CN"/>
        </w:rPr>
        <w:t>技术/服务方案</w:t>
      </w:r>
    </w:p>
    <w:p>
      <w:pPr>
        <w:pStyle w:val="2"/>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格式自拟</w:t>
      </w:r>
    </w:p>
    <w:p>
      <w:pPr>
        <w:rPr>
          <w:rFonts w:hint="eastAsia" w:ascii="宋体" w:hAnsi="宋体" w:eastAsia="宋体" w:cs="宋体"/>
          <w:b/>
          <w:sz w:val="32"/>
        </w:rPr>
      </w:pPr>
      <w:bookmarkStart w:id="32" w:name="_Toc17573"/>
      <w:bookmarkStart w:id="33" w:name="heading_25"/>
      <w:r>
        <w:rPr>
          <w:rFonts w:hint="eastAsia" w:ascii="宋体" w:hAnsi="宋体" w:eastAsia="宋体" w:cs="宋体"/>
          <w:b/>
          <w:sz w:val="32"/>
        </w:rPr>
        <w:br w:type="page"/>
      </w:r>
    </w:p>
    <w:p>
      <w:pPr>
        <w:spacing w:before="320" w:after="120" w:line="288" w:lineRule="auto"/>
        <w:ind w:left="0"/>
        <w:jc w:val="left"/>
        <w:outlineLvl w:val="1"/>
        <w:rPr>
          <w:rFonts w:hint="eastAsia" w:ascii="宋体" w:hAnsi="宋体" w:eastAsia="宋体" w:cs="宋体"/>
        </w:rPr>
      </w:pPr>
      <w:r>
        <w:rPr>
          <w:rFonts w:hint="eastAsia" w:ascii="宋体" w:hAnsi="宋体" w:eastAsia="宋体" w:cs="宋体"/>
          <w:b/>
          <w:sz w:val="32"/>
        </w:rPr>
        <w:t>五、参选文件组成及编制要求</w:t>
      </w:r>
      <w:bookmarkEnd w:id="32"/>
      <w:bookmarkEnd w:id="33"/>
    </w:p>
    <w:p>
      <w:pPr>
        <w:numPr>
          <w:ilvl w:val="0"/>
          <w:numId w:val="16"/>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法定代表人身份证明及授权委托书</w:t>
      </w:r>
    </w:p>
    <w:p>
      <w:pPr>
        <w:numPr>
          <w:ilvl w:val="0"/>
          <w:numId w:val="16"/>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参选人资格证明文件（营业执照、资质证书等）</w:t>
      </w:r>
    </w:p>
    <w:p>
      <w:pPr>
        <w:numPr>
          <w:ilvl w:val="0"/>
          <w:numId w:val="16"/>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报价表及报价明细</w:t>
      </w:r>
    </w:p>
    <w:p>
      <w:pPr>
        <w:numPr>
          <w:ilvl w:val="0"/>
          <w:numId w:val="16"/>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技术/服务方案</w:t>
      </w:r>
    </w:p>
    <w:p>
      <w:pPr>
        <w:numPr>
          <w:ilvl w:val="0"/>
          <w:numId w:val="16"/>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其他相关资料</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编制要求</w:t>
      </w:r>
      <w:r>
        <w:rPr>
          <w:rFonts w:hint="eastAsia" w:ascii="宋体" w:hAnsi="宋体" w:eastAsia="宋体" w:cs="宋体"/>
          <w:sz w:val="24"/>
          <w:szCs w:val="24"/>
        </w:rPr>
        <w:t>：所有资料均需加盖公章，按顺序装订成册，密封包装，标注清晰。</w:t>
      </w:r>
    </w:p>
    <w:p>
      <w:pPr>
        <w:spacing w:before="320" w:after="120" w:line="288" w:lineRule="auto"/>
        <w:ind w:left="0"/>
        <w:jc w:val="left"/>
        <w:outlineLvl w:val="1"/>
        <w:rPr>
          <w:rFonts w:hint="eastAsia" w:ascii="宋体" w:hAnsi="宋体" w:eastAsia="宋体" w:cs="宋体"/>
        </w:rPr>
      </w:pPr>
      <w:bookmarkStart w:id="34" w:name="_Toc8873"/>
      <w:bookmarkStart w:id="35" w:name="heading_26"/>
      <w:r>
        <w:rPr>
          <w:rFonts w:hint="eastAsia" w:ascii="宋体" w:hAnsi="宋体" w:eastAsia="宋体" w:cs="宋体"/>
          <w:b/>
          <w:sz w:val="32"/>
        </w:rPr>
        <w:t>六、评审办法</w:t>
      </w:r>
      <w:bookmarkEnd w:id="34"/>
      <w:bookmarkEnd w:id="35"/>
    </w:p>
    <w:p>
      <w:pPr>
        <w:spacing w:before="300" w:after="120" w:line="288" w:lineRule="auto"/>
        <w:ind w:left="0"/>
        <w:jc w:val="left"/>
        <w:outlineLvl w:val="2"/>
        <w:rPr>
          <w:rFonts w:hint="eastAsia" w:ascii="宋体" w:hAnsi="宋体" w:eastAsia="宋体" w:cs="宋体"/>
        </w:rPr>
      </w:pPr>
      <w:bookmarkStart w:id="36" w:name="heading_27"/>
      <w:r>
        <w:rPr>
          <w:rFonts w:hint="eastAsia" w:ascii="宋体" w:hAnsi="宋体" w:eastAsia="宋体" w:cs="宋体"/>
          <w:b/>
          <w:sz w:val="30"/>
        </w:rPr>
        <w:t>（一）评审原则</w:t>
      </w:r>
      <w:bookmarkEnd w:id="36"/>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遵循公平、公正、科学、择优的原则，对所有参选人的评审采用相同标准和方法。</w:t>
      </w:r>
    </w:p>
    <w:p>
      <w:pPr>
        <w:spacing w:before="300" w:after="120" w:line="288" w:lineRule="auto"/>
        <w:ind w:left="0"/>
        <w:jc w:val="left"/>
        <w:outlineLvl w:val="2"/>
        <w:rPr>
          <w:rFonts w:hint="eastAsia" w:ascii="宋体" w:hAnsi="宋体" w:eastAsia="宋体" w:cs="宋体"/>
        </w:rPr>
      </w:pPr>
      <w:bookmarkStart w:id="37" w:name="heading_28"/>
      <w:r>
        <w:rPr>
          <w:rFonts w:hint="eastAsia" w:ascii="宋体" w:hAnsi="宋体" w:eastAsia="宋体" w:cs="宋体"/>
          <w:b/>
          <w:sz w:val="30"/>
        </w:rPr>
        <w:t>（二）评审方式</w:t>
      </w:r>
      <w:bookmarkEnd w:id="37"/>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□最低价中选法：在资格、技术均符合要求的前提下，按报价从低到高排序，报价最低的为中选候选人</w:t>
      </w:r>
    </w:p>
    <w:p>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综合评审法：满分100分，其中报价</w:t>
      </w:r>
      <w:r>
        <w:rPr>
          <w:rFonts w:hint="eastAsia" w:ascii="宋体" w:hAnsi="宋体" w:eastAsia="宋体" w:cs="宋体"/>
          <w:sz w:val="24"/>
          <w:szCs w:val="24"/>
          <w:lang w:val="en-US" w:eastAsia="zh-CN"/>
        </w:rPr>
        <w:t>25</w:t>
      </w:r>
      <w:r>
        <w:rPr>
          <w:rFonts w:hint="eastAsia" w:ascii="宋体" w:hAnsi="宋体" w:eastAsia="宋体" w:cs="宋体"/>
          <w:sz w:val="24"/>
          <w:szCs w:val="24"/>
        </w:rPr>
        <w:t>分、资质业绩20分、技术方案</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履约能力</w:t>
      </w:r>
      <w:r>
        <w:rPr>
          <w:rFonts w:hint="eastAsia" w:ascii="宋体" w:hAnsi="宋体" w:eastAsia="宋体" w:cs="宋体"/>
          <w:sz w:val="24"/>
          <w:szCs w:val="24"/>
          <w:lang w:val="en-US" w:eastAsia="zh-CN"/>
        </w:rPr>
        <w:t>15分、</w:t>
      </w:r>
      <w:r>
        <w:rPr>
          <w:rFonts w:hint="eastAsia" w:ascii="宋体" w:hAnsi="宋体" w:eastAsia="宋体" w:cs="宋体"/>
          <w:sz w:val="24"/>
          <w:szCs w:val="24"/>
        </w:rPr>
        <w:t>安全方案</w:t>
      </w:r>
      <w:r>
        <w:rPr>
          <w:rFonts w:hint="eastAsia" w:ascii="宋体" w:hAnsi="宋体" w:eastAsia="宋体" w:cs="宋体"/>
          <w:sz w:val="24"/>
          <w:szCs w:val="24"/>
          <w:lang w:val="en-US" w:eastAsia="zh-CN"/>
        </w:rPr>
        <w:t>10分</w:t>
      </w:r>
      <w:r>
        <w:rPr>
          <w:rFonts w:hint="eastAsia" w:ascii="宋体" w:hAnsi="宋体" w:eastAsia="宋体" w:cs="宋体"/>
          <w:sz w:val="24"/>
          <w:szCs w:val="24"/>
        </w:rPr>
        <w:t>，总分最高的为中选候选人</w:t>
      </w:r>
    </w:p>
    <w:p>
      <w:pPr>
        <w:spacing w:before="300" w:after="120" w:line="288" w:lineRule="auto"/>
        <w:ind w:left="0"/>
        <w:jc w:val="left"/>
        <w:outlineLvl w:val="2"/>
        <w:rPr>
          <w:rFonts w:hint="eastAsia" w:ascii="宋体" w:hAnsi="宋体" w:eastAsia="宋体" w:cs="宋体"/>
        </w:rPr>
      </w:pPr>
      <w:bookmarkStart w:id="38" w:name="heading_29"/>
      <w:r>
        <w:rPr>
          <w:rFonts w:hint="eastAsia" w:ascii="宋体" w:hAnsi="宋体" w:eastAsia="宋体" w:cs="宋体"/>
          <w:b/>
          <w:sz w:val="30"/>
        </w:rPr>
        <w:t>（三）无效参选情形</w:t>
      </w:r>
      <w:bookmarkEnd w:id="38"/>
    </w:p>
    <w:p>
      <w:pPr>
        <w:numPr>
          <w:ilvl w:val="0"/>
          <w:numId w:val="17"/>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参选文件未密封、未加盖公章或签字不全的；</w:t>
      </w:r>
    </w:p>
    <w:p>
      <w:pPr>
        <w:numPr>
          <w:ilvl w:val="0"/>
          <w:numId w:val="17"/>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参选人不满足资格要求的；</w:t>
      </w:r>
    </w:p>
    <w:p>
      <w:pPr>
        <w:numPr>
          <w:ilvl w:val="0"/>
          <w:numId w:val="17"/>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报价超过项目预算或报价为空白、虚假报价的；</w:t>
      </w:r>
    </w:p>
    <w:p>
      <w:pPr>
        <w:numPr>
          <w:ilvl w:val="0"/>
          <w:numId w:val="17"/>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参选文件内容不全、字迹模糊无法辨认的；</w:t>
      </w:r>
    </w:p>
    <w:p>
      <w:pPr>
        <w:numPr>
          <w:ilvl w:val="0"/>
          <w:numId w:val="17"/>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参选有效期不符合要求的；</w:t>
      </w:r>
    </w:p>
    <w:p>
      <w:pPr>
        <w:numPr>
          <w:ilvl w:val="0"/>
          <w:numId w:val="17"/>
        </w:numPr>
        <w:spacing w:before="120" w:after="120" w:line="288"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rPr>
        <w:t>存在弄虚作假、串通报价等违规行为的。</w:t>
      </w:r>
    </w:p>
    <w:p>
      <w:pPr>
        <w:spacing w:before="120" w:after="120" w:line="288" w:lineRule="auto"/>
        <w:ind w:left="0"/>
        <w:jc w:val="left"/>
        <w:rPr>
          <w:rFonts w:hint="eastAsia" w:ascii="宋体" w:hAnsi="宋体" w:eastAsia="宋体" w:cs="宋体"/>
        </w:rPr>
      </w:pPr>
    </w:p>
    <w:sectPr>
      <w:footerReference r:id="rId5" w:type="default"/>
      <w:pgSz w:w="11905" w:h="1684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8E1CA"/>
    <w:multiLevelType w:val="singleLevel"/>
    <w:tmpl w:val="8B08E1CA"/>
    <w:lvl w:ilvl="0" w:tentative="0">
      <w:start w:val="1"/>
      <w:numFmt w:val="decimal"/>
      <w:lvlText w:val="%1."/>
      <w:lvlJc w:val="left"/>
      <w:pPr>
        <w:ind w:left="425" w:hanging="425"/>
      </w:pPr>
      <w:rPr>
        <w:rFonts w:hint="default"/>
      </w:rPr>
    </w:lvl>
  </w:abstractNum>
  <w:abstractNum w:abstractNumId="1">
    <w:nsid w:val="8BF2E788"/>
    <w:multiLevelType w:val="singleLevel"/>
    <w:tmpl w:val="8BF2E788"/>
    <w:lvl w:ilvl="0" w:tentative="0">
      <w:start w:val="1"/>
      <w:numFmt w:val="decimal"/>
      <w:lvlText w:val="%1."/>
      <w:lvlJc w:val="left"/>
      <w:pPr>
        <w:ind w:left="425" w:hanging="425"/>
      </w:pPr>
      <w:rPr>
        <w:rFonts w:hint="default"/>
      </w:rPr>
    </w:lvl>
  </w:abstractNum>
  <w:abstractNum w:abstractNumId="2">
    <w:nsid w:val="8FE9BDE4"/>
    <w:multiLevelType w:val="singleLevel"/>
    <w:tmpl w:val="8FE9BDE4"/>
    <w:lvl w:ilvl="0" w:tentative="0">
      <w:start w:val="1"/>
      <w:numFmt w:val="decimal"/>
      <w:lvlText w:val="%1."/>
      <w:lvlJc w:val="left"/>
      <w:pPr>
        <w:ind w:left="425" w:hanging="425"/>
      </w:pPr>
      <w:rPr>
        <w:rFonts w:hint="default"/>
      </w:rPr>
    </w:lvl>
  </w:abstractNum>
  <w:abstractNum w:abstractNumId="3">
    <w:nsid w:val="A975B9D7"/>
    <w:multiLevelType w:val="singleLevel"/>
    <w:tmpl w:val="A975B9D7"/>
    <w:lvl w:ilvl="0" w:tentative="0">
      <w:start w:val="1"/>
      <w:numFmt w:val="decimal"/>
      <w:lvlText w:val="%1."/>
      <w:lvlJc w:val="left"/>
      <w:pPr>
        <w:ind w:left="425" w:hanging="425"/>
      </w:pPr>
      <w:rPr>
        <w:rFonts w:hint="default"/>
      </w:rPr>
    </w:lvl>
  </w:abstractNum>
  <w:abstractNum w:abstractNumId="4">
    <w:nsid w:val="D6099E7B"/>
    <w:multiLevelType w:val="singleLevel"/>
    <w:tmpl w:val="D6099E7B"/>
    <w:lvl w:ilvl="0" w:tentative="0">
      <w:start w:val="1"/>
      <w:numFmt w:val="decimal"/>
      <w:lvlText w:val="%1."/>
      <w:lvlJc w:val="left"/>
      <w:pPr>
        <w:ind w:left="425" w:hanging="425"/>
      </w:pPr>
      <w:rPr>
        <w:rFonts w:hint="default"/>
      </w:rPr>
    </w:lvl>
  </w:abstractNum>
  <w:abstractNum w:abstractNumId="5">
    <w:nsid w:val="DE3EACA5"/>
    <w:multiLevelType w:val="singleLevel"/>
    <w:tmpl w:val="DE3EACA5"/>
    <w:lvl w:ilvl="0" w:tentative="0">
      <w:start w:val="1"/>
      <w:numFmt w:val="decimal"/>
      <w:lvlText w:val="%1."/>
      <w:lvlJc w:val="left"/>
      <w:pPr>
        <w:ind w:left="425" w:hanging="425"/>
      </w:pPr>
      <w:rPr>
        <w:rFonts w:hint="default"/>
      </w:rPr>
    </w:lvl>
  </w:abstractNum>
  <w:abstractNum w:abstractNumId="6">
    <w:nsid w:val="DE6A5FAC"/>
    <w:multiLevelType w:val="singleLevel"/>
    <w:tmpl w:val="DE6A5FAC"/>
    <w:lvl w:ilvl="0" w:tentative="0">
      <w:start w:val="1"/>
      <w:numFmt w:val="decimal"/>
      <w:lvlText w:val="%1."/>
      <w:lvlJc w:val="left"/>
      <w:pPr>
        <w:ind w:left="425" w:hanging="425"/>
      </w:pPr>
      <w:rPr>
        <w:rFonts w:hint="default"/>
      </w:rPr>
    </w:lvl>
  </w:abstractNum>
  <w:abstractNum w:abstractNumId="7">
    <w:nsid w:val="FDD7EF63"/>
    <w:multiLevelType w:val="singleLevel"/>
    <w:tmpl w:val="FDD7EF63"/>
    <w:lvl w:ilvl="0" w:tentative="0">
      <w:start w:val="1"/>
      <w:numFmt w:val="decimal"/>
      <w:lvlText w:val="%1."/>
      <w:lvlJc w:val="left"/>
      <w:pPr>
        <w:ind w:left="425" w:hanging="425"/>
      </w:pPr>
      <w:rPr>
        <w:rFonts w:hint="default"/>
      </w:rPr>
    </w:lvl>
  </w:abstractNum>
  <w:abstractNum w:abstractNumId="8">
    <w:nsid w:val="1BF33A27"/>
    <w:multiLevelType w:val="singleLevel"/>
    <w:tmpl w:val="1BF33A27"/>
    <w:lvl w:ilvl="0" w:tentative="0">
      <w:start w:val="4"/>
      <w:numFmt w:val="chineseCounting"/>
      <w:suff w:val="nothing"/>
      <w:lvlText w:val="（%1）"/>
      <w:lvlJc w:val="left"/>
      <w:rPr>
        <w:rFonts w:hint="eastAsia"/>
      </w:rPr>
    </w:lvl>
  </w:abstractNum>
  <w:abstractNum w:abstractNumId="9">
    <w:nsid w:val="2C2944F8"/>
    <w:multiLevelType w:val="singleLevel"/>
    <w:tmpl w:val="2C2944F8"/>
    <w:lvl w:ilvl="0" w:tentative="0">
      <w:start w:val="1"/>
      <w:numFmt w:val="decimal"/>
      <w:lvlText w:val="%1."/>
      <w:lvlJc w:val="left"/>
      <w:pPr>
        <w:ind w:left="425" w:hanging="425"/>
      </w:pPr>
      <w:rPr>
        <w:rFonts w:hint="default"/>
      </w:rPr>
    </w:lvl>
  </w:abstractNum>
  <w:abstractNum w:abstractNumId="10">
    <w:nsid w:val="2F1F0EFE"/>
    <w:multiLevelType w:val="singleLevel"/>
    <w:tmpl w:val="2F1F0EFE"/>
    <w:lvl w:ilvl="0" w:tentative="0">
      <w:start w:val="1"/>
      <w:numFmt w:val="decimal"/>
      <w:lvlText w:val="%1."/>
      <w:lvlJc w:val="left"/>
      <w:pPr>
        <w:ind w:left="425" w:hanging="425"/>
      </w:pPr>
      <w:rPr>
        <w:rFonts w:hint="default"/>
      </w:rPr>
    </w:lvl>
  </w:abstractNum>
  <w:abstractNum w:abstractNumId="11">
    <w:nsid w:val="3437C23F"/>
    <w:multiLevelType w:val="singleLevel"/>
    <w:tmpl w:val="3437C23F"/>
    <w:lvl w:ilvl="0" w:tentative="0">
      <w:start w:val="1"/>
      <w:numFmt w:val="decimal"/>
      <w:lvlText w:val="%1."/>
      <w:lvlJc w:val="left"/>
      <w:pPr>
        <w:ind w:left="425" w:hanging="425"/>
      </w:pPr>
      <w:rPr>
        <w:rFonts w:hint="default"/>
      </w:rPr>
    </w:lvl>
  </w:abstractNum>
  <w:abstractNum w:abstractNumId="12">
    <w:nsid w:val="4F050C96"/>
    <w:multiLevelType w:val="singleLevel"/>
    <w:tmpl w:val="4F050C96"/>
    <w:lvl w:ilvl="0" w:tentative="0">
      <w:start w:val="1"/>
      <w:numFmt w:val="decimal"/>
      <w:lvlText w:val="%1."/>
      <w:lvlJc w:val="left"/>
      <w:pPr>
        <w:ind w:left="425" w:hanging="425"/>
      </w:pPr>
      <w:rPr>
        <w:rFonts w:hint="default"/>
      </w:rPr>
    </w:lvl>
  </w:abstractNum>
  <w:abstractNum w:abstractNumId="13">
    <w:nsid w:val="52D7328E"/>
    <w:multiLevelType w:val="singleLevel"/>
    <w:tmpl w:val="52D7328E"/>
    <w:lvl w:ilvl="0" w:tentative="0">
      <w:start w:val="1"/>
      <w:numFmt w:val="decimal"/>
      <w:lvlText w:val="%1."/>
      <w:lvlJc w:val="left"/>
      <w:pPr>
        <w:ind w:left="425" w:hanging="425"/>
      </w:pPr>
      <w:rPr>
        <w:rFonts w:hint="default"/>
      </w:rPr>
    </w:lvl>
  </w:abstractNum>
  <w:abstractNum w:abstractNumId="14">
    <w:nsid w:val="5B8C0529"/>
    <w:multiLevelType w:val="singleLevel"/>
    <w:tmpl w:val="5B8C0529"/>
    <w:lvl w:ilvl="0" w:tentative="0">
      <w:start w:val="1"/>
      <w:numFmt w:val="decimal"/>
      <w:lvlText w:val="%1."/>
      <w:lvlJc w:val="left"/>
      <w:pPr>
        <w:ind w:left="425" w:hanging="425"/>
      </w:pPr>
      <w:rPr>
        <w:rFonts w:hint="default"/>
      </w:rPr>
    </w:lvl>
  </w:abstractNum>
  <w:abstractNum w:abstractNumId="15">
    <w:nsid w:val="7599AD93"/>
    <w:multiLevelType w:val="singleLevel"/>
    <w:tmpl w:val="7599AD93"/>
    <w:lvl w:ilvl="0" w:tentative="0">
      <w:start w:val="1"/>
      <w:numFmt w:val="decimal"/>
      <w:lvlText w:val="%1."/>
      <w:lvlJc w:val="left"/>
      <w:pPr>
        <w:ind w:left="425" w:hanging="425"/>
      </w:pPr>
      <w:rPr>
        <w:rFonts w:hint="default"/>
      </w:rPr>
    </w:lvl>
  </w:abstractNum>
  <w:abstractNum w:abstractNumId="16">
    <w:nsid w:val="78B9DA88"/>
    <w:multiLevelType w:val="singleLevel"/>
    <w:tmpl w:val="78B9DA88"/>
    <w:lvl w:ilvl="0" w:tentative="0">
      <w:start w:val="1"/>
      <w:numFmt w:val="decimal"/>
      <w:lvlText w:val="%1."/>
      <w:lvlJc w:val="left"/>
      <w:pPr>
        <w:ind w:left="425" w:hanging="425"/>
      </w:pPr>
      <w:rPr>
        <w:rFonts w:hint="default"/>
      </w:rPr>
    </w:lvl>
  </w:abstractNum>
  <w:num w:numId="1">
    <w:abstractNumId w:val="15"/>
  </w:num>
  <w:num w:numId="2">
    <w:abstractNumId w:val="12"/>
  </w:num>
  <w:num w:numId="3">
    <w:abstractNumId w:val="10"/>
  </w:num>
  <w:num w:numId="4">
    <w:abstractNumId w:val="2"/>
  </w:num>
  <w:num w:numId="5">
    <w:abstractNumId w:val="16"/>
  </w:num>
  <w:num w:numId="6">
    <w:abstractNumId w:val="4"/>
  </w:num>
  <w:num w:numId="7">
    <w:abstractNumId w:val="3"/>
  </w:num>
  <w:num w:numId="8">
    <w:abstractNumId w:val="11"/>
  </w:num>
  <w:num w:numId="9">
    <w:abstractNumId w:val="9"/>
  </w:num>
  <w:num w:numId="10">
    <w:abstractNumId w:val="5"/>
  </w:num>
  <w:num w:numId="11">
    <w:abstractNumId w:val="7"/>
  </w:num>
  <w:num w:numId="12">
    <w:abstractNumId w:val="6"/>
  </w:num>
  <w:num w:numId="13">
    <w:abstractNumId w:val="14"/>
  </w:num>
  <w:num w:numId="14">
    <w:abstractNumId w:val="13"/>
  </w:num>
  <w:num w:numId="15">
    <w:abstractNumId w:val="8"/>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1CD9"/>
    <w:rsid w:val="0431202E"/>
    <w:rsid w:val="06143C5A"/>
    <w:rsid w:val="0C9E17C9"/>
    <w:rsid w:val="17CA4C1B"/>
    <w:rsid w:val="18736D7D"/>
    <w:rsid w:val="22754DDB"/>
    <w:rsid w:val="31E72382"/>
    <w:rsid w:val="3D7106DB"/>
    <w:rsid w:val="462B29AC"/>
    <w:rsid w:val="4CD03725"/>
    <w:rsid w:val="50FA1819"/>
    <w:rsid w:val="516C654D"/>
    <w:rsid w:val="519B64DE"/>
    <w:rsid w:val="51B20C67"/>
    <w:rsid w:val="5BC22E0D"/>
    <w:rsid w:val="5CAF2F23"/>
    <w:rsid w:val="62AA45BF"/>
    <w:rsid w:val="6342400B"/>
    <w:rsid w:val="6BDE0552"/>
    <w:rsid w:val="7DF02B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960" w:firstLineChars="200"/>
      <w:jc w:val="both"/>
    </w:pPr>
    <w:rPr>
      <w:rFonts w:asciiTheme="minorHAnsi" w:hAnsiTheme="minorHAnsi" w:eastAsiaTheme="minorEastAsia" w:cstheme="minorBidi"/>
      <w:sz w:val="21"/>
      <w:szCs w:val="22"/>
    </w:rPr>
  </w:style>
  <w:style w:type="paragraph" w:styleId="3">
    <w:name w:val="heading 1"/>
    <w:basedOn w:val="1"/>
    <w:next w:val="1"/>
    <w:link w:val="12"/>
    <w:qFormat/>
    <w:uiPriority w:val="0"/>
    <w:pPr>
      <w:keepNext/>
      <w:keepLines/>
      <w:spacing w:before="340" w:beforeLines="0" w:beforeAutospacing="0" w:after="330" w:afterLines="0" w:afterAutospacing="0" w:line="360" w:lineRule="auto"/>
      <w:jc w:val="center"/>
      <w:outlineLvl w:val="0"/>
    </w:pPr>
    <w:rPr>
      <w:rFonts w:ascii="Calibri" w:hAnsi="Calibri" w:eastAsia="宋体"/>
      <w:b/>
      <w:kern w:val="44"/>
      <w:sz w:val="32"/>
    </w:rPr>
  </w:style>
  <w:style w:type="paragraph" w:styleId="4">
    <w:name w:val="heading 2"/>
    <w:basedOn w:val="1"/>
    <w:next w:val="1"/>
    <w:unhideWhenUsed/>
    <w:qFormat/>
    <w:uiPriority w:val="0"/>
    <w:pPr>
      <w:keepNext/>
      <w:keepLines/>
      <w:spacing w:before="260" w:beforeLines="0" w:beforeAutospacing="0" w:after="260" w:afterLines="0" w:afterAutospacing="0" w:line="360" w:lineRule="auto"/>
      <w:jc w:val="center"/>
      <w:outlineLvl w:val="1"/>
    </w:pPr>
    <w:rPr>
      <w:rFonts w:ascii="Arial" w:hAnsi="Arial" w:eastAsia="宋体"/>
      <w:b/>
      <w:sz w:val="30"/>
    </w:rPr>
  </w:style>
  <w:style w:type="paragraph" w:styleId="5">
    <w:name w:val="heading 3"/>
    <w:basedOn w:val="1"/>
    <w:next w:val="1"/>
    <w:unhideWhenUsed/>
    <w:qFormat/>
    <w:uiPriority w:val="0"/>
    <w:pPr>
      <w:keepNext/>
      <w:keepLines/>
      <w:spacing w:before="260" w:after="260" w:line="360" w:lineRule="auto"/>
      <w:ind w:firstLine="200" w:firstLineChars="200"/>
      <w:jc w:val="left"/>
      <w:outlineLvl w:val="2"/>
    </w:pPr>
    <w:rPr>
      <w:b/>
      <w:bCs/>
      <w:sz w:val="28"/>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styleId="11">
    <w:name w:val="Strong"/>
    <w:basedOn w:val="10"/>
    <w:qFormat/>
    <w:uiPriority w:val="0"/>
    <w:rPr>
      <w:b/>
    </w:rPr>
  </w:style>
  <w:style w:type="character" w:customStyle="1" w:styleId="12">
    <w:name w:val="标题 1 Char"/>
    <w:link w:val="3"/>
    <w:qFormat/>
    <w:uiPriority w:val="0"/>
    <w:rPr>
      <w:rFonts w:ascii="Calibri" w:hAnsi="Calibri" w:eastAsia="宋体"/>
      <w:b/>
      <w:kern w:val="44"/>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2712</Words>
  <Characters>3006</Characters>
  <TotalTime>3264</TotalTime>
  <ScaleCrop>false</ScaleCrop>
  <LinksUpToDate>false</LinksUpToDate>
  <CharactersWithSpaces>3079</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2026-03-27T02:09:00Z</dcterms:created>
  <dc:creator>Apache POI</dc:creator>
  <cp:lastModifiedBy>吕旭东</cp:lastModifiedBy>
  <cp:lastPrinted>2026-05-12T02:02:00Z</cp:lastPrinted>
  <dcterms:modified xsi:type="dcterms:W3CDTF">2026-05-12T06:53:56Z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eyJoZGlkIjoiNDRlYzlhNjVmM2FlY2U2OTQ1NzExMzNiZjAwMTMxZGUiLCJ1c2VySWQiOiIzNTk5ODY3NzEifQ==</vt:lpwstr>
  </property>
  <property fmtid="{D5CDD505-2E9C-101B-9397-08002B2CF9AE}" pid="3" name="KSOProductBuildVer">
    <vt:lpwstr>2052-11.8.2.12309</vt:lpwstr>
  </property>
  <property fmtid="{D5CDD505-2E9C-101B-9397-08002B2CF9AE}" pid="4" name="ICV">
    <vt:lpwstr>66FCDAA8B7DA49FA991AE940D37BB348_13</vt:lpwstr>
  </property>
</Properties>
</file>